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0974" w14:textId="77777777" w:rsidR="006D5375" w:rsidRDefault="006D5375" w:rsidP="003B64F8">
      <w:pPr>
        <w:rPr>
          <w:sz w:val="24"/>
        </w:rPr>
      </w:pPr>
    </w:p>
    <w:p w14:paraId="641F6ACD" w14:textId="227E5E42" w:rsidR="00EE0D35" w:rsidRPr="003A059E" w:rsidRDefault="00D75767" w:rsidP="00A6478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C876DFB" wp14:editId="2B20C04F">
            <wp:extent cx="3695700" cy="619125"/>
            <wp:effectExtent l="0" t="0" r="0" b="0"/>
            <wp:docPr id="1" name="Picture 1" descr="LACC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C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1523" w14:textId="77777777" w:rsidR="00EF302B" w:rsidRPr="003A059E" w:rsidRDefault="00EF302B" w:rsidP="003B2368">
      <w:pPr>
        <w:rPr>
          <w:sz w:val="24"/>
        </w:rPr>
      </w:pPr>
    </w:p>
    <w:p w14:paraId="55A4B150" w14:textId="77777777" w:rsidR="00837934" w:rsidRDefault="00837934" w:rsidP="00837934">
      <w:pPr>
        <w:rPr>
          <w:sz w:val="24"/>
        </w:rPr>
      </w:pPr>
    </w:p>
    <w:p w14:paraId="2A331C7C" w14:textId="77777777" w:rsidR="00633C38" w:rsidRDefault="00633C38" w:rsidP="00633C38">
      <w:pPr>
        <w:jc w:val="center"/>
        <w:rPr>
          <w:rFonts w:ascii="Aparajita" w:hAnsi="Aparajita" w:cs="Aparajita"/>
          <w:b/>
          <w:i/>
          <w:sz w:val="28"/>
          <w:szCs w:val="28"/>
          <w:u w:val="single"/>
        </w:rPr>
      </w:pPr>
      <w:bookmarkStart w:id="0" w:name="_Hlk529278856"/>
      <w:r w:rsidRPr="0043780E">
        <w:rPr>
          <w:rFonts w:ascii="Aparajita" w:hAnsi="Aparajita" w:cs="Aparajita"/>
          <w:b/>
          <w:i/>
          <w:sz w:val="28"/>
          <w:szCs w:val="28"/>
          <w:u w:val="single"/>
        </w:rPr>
        <w:t>Digitizing the Americas: </w:t>
      </w:r>
      <w:bookmarkStart w:id="1" w:name="_Hlk528937697"/>
      <w:r w:rsidRPr="0043780E">
        <w:rPr>
          <w:rFonts w:ascii="Aparajita" w:hAnsi="Aparajita" w:cs="Aparajita"/>
          <w:b/>
          <w:i/>
          <w:sz w:val="28"/>
          <w:szCs w:val="28"/>
          <w:u w:val="single"/>
        </w:rPr>
        <w:t>Exploring Cuba through Miami, Media and Technology</w:t>
      </w:r>
      <w:bookmarkEnd w:id="1"/>
    </w:p>
    <w:bookmarkEnd w:id="0"/>
    <w:p w14:paraId="05D89366" w14:textId="77777777" w:rsidR="00633C38" w:rsidRPr="00B3771B" w:rsidRDefault="00633C38" w:rsidP="00633C38">
      <w:pPr>
        <w:jc w:val="center"/>
        <w:rPr>
          <w:rFonts w:ascii="Aparajita" w:hAnsi="Aparajita" w:cs="Aparajita"/>
          <w:b/>
          <w:i/>
          <w:szCs w:val="16"/>
          <w:u w:val="single"/>
        </w:rPr>
      </w:pPr>
    </w:p>
    <w:p w14:paraId="609B5511" w14:textId="77777777" w:rsidR="00633C38" w:rsidRPr="00D75767" w:rsidRDefault="00633C38" w:rsidP="00633C38">
      <w:pPr>
        <w:jc w:val="center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January 7-16, 2019</w:t>
      </w:r>
    </w:p>
    <w:p w14:paraId="421B630A" w14:textId="77777777" w:rsidR="00633C38" w:rsidRPr="00D75767" w:rsidRDefault="00633C38" w:rsidP="00633C38">
      <w:pPr>
        <w:jc w:val="center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Miami, FL &amp; Key West, FL</w:t>
      </w:r>
    </w:p>
    <w:p w14:paraId="2FB345C2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</w:p>
    <w:p w14:paraId="0B87F620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Monday, January 7, 2019</w:t>
      </w:r>
    </w:p>
    <w:p w14:paraId="79F9EA82" w14:textId="77777777" w:rsidR="00633C38" w:rsidRPr="00D75767" w:rsidRDefault="000D648C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 xml:space="preserve">Arrival in </w:t>
      </w:r>
      <w:r w:rsidR="00633C38" w:rsidRPr="00D75767">
        <w:rPr>
          <w:rFonts w:ascii="Aparajita" w:hAnsi="Aparajita" w:cs="Aparajita"/>
          <w:sz w:val="22"/>
          <w:szCs w:val="22"/>
        </w:rPr>
        <w:t>Miami</w:t>
      </w:r>
    </w:p>
    <w:p w14:paraId="03A688F9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</w:p>
    <w:p w14:paraId="26E162CB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Tuesday, January 8, 2019</w:t>
      </w:r>
      <w:r w:rsidR="00E238D0" w:rsidRPr="00D75767">
        <w:rPr>
          <w:rFonts w:ascii="Aparajita" w:hAnsi="Aparajita" w:cs="Aparajita"/>
          <w:sz w:val="22"/>
          <w:szCs w:val="22"/>
          <w:u w:val="single"/>
        </w:rPr>
        <w:t>-Green Library, Room 220</w:t>
      </w:r>
    </w:p>
    <w:p w14:paraId="2F97D146" w14:textId="77777777" w:rsidR="00C732A5" w:rsidRPr="00D75767" w:rsidRDefault="00C732A5" w:rsidP="00633C38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8:</w:t>
      </w:r>
      <w:r w:rsidR="00FA3A63" w:rsidRPr="00D75767">
        <w:rPr>
          <w:rFonts w:ascii="Aparajita" w:hAnsi="Aparajita" w:cs="Aparajita"/>
        </w:rPr>
        <w:t>15</w:t>
      </w:r>
      <w:r w:rsidRPr="00D75767">
        <w:rPr>
          <w:rFonts w:ascii="Aparajita" w:hAnsi="Aparajita" w:cs="Aparajita"/>
        </w:rPr>
        <w:t>am</w:t>
      </w:r>
      <w:r w:rsidR="00FA3A63" w:rsidRPr="00D75767">
        <w:rPr>
          <w:rFonts w:ascii="Aparajita" w:hAnsi="Aparajita" w:cs="Aparajita"/>
        </w:rPr>
        <w:tab/>
      </w:r>
      <w:r w:rsidR="00FA3A63" w:rsidRPr="00D75767">
        <w:rPr>
          <w:rFonts w:ascii="Aparajita" w:hAnsi="Aparajita" w:cs="Aparajita"/>
        </w:rPr>
        <w:tab/>
      </w:r>
      <w:r w:rsidR="00FA3A63" w:rsidRPr="00D75767">
        <w:rPr>
          <w:rFonts w:ascii="Aparajita" w:hAnsi="Aparajita" w:cs="Aparajita"/>
        </w:rPr>
        <w:tab/>
        <w:t>Depart hotel for FIU</w:t>
      </w:r>
    </w:p>
    <w:p w14:paraId="6E4447DD" w14:textId="77777777" w:rsidR="00633C38" w:rsidRPr="00D75767" w:rsidRDefault="00633C38" w:rsidP="00633C38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8:45am-9:00am         </w:t>
      </w:r>
      <w:r w:rsidRPr="00D75767">
        <w:rPr>
          <w:rFonts w:ascii="Aparajita" w:hAnsi="Aparajita" w:cs="Aparajita"/>
        </w:rPr>
        <w:tab/>
        <w:t>Welcome and Self-Introductions</w:t>
      </w:r>
    </w:p>
    <w:p w14:paraId="4C85D688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Dr. Frank Mora, Director, Kimberly Green Latin American and Caribbean Center &amp; Professor, Department of Politics and International Relations, FIU</w:t>
      </w:r>
    </w:p>
    <w:p w14:paraId="4583F2F4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</w:p>
    <w:p w14:paraId="720C426B" w14:textId="0C0FA523" w:rsidR="00633C38" w:rsidRPr="00D75767" w:rsidRDefault="00633C38" w:rsidP="00633C38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9:00am-1</w:t>
      </w:r>
      <w:r w:rsidR="00E70573" w:rsidRPr="00D75767">
        <w:rPr>
          <w:rFonts w:ascii="Aparajita" w:hAnsi="Aparajita" w:cs="Aparajita"/>
        </w:rPr>
        <w:t>0</w:t>
      </w:r>
      <w:r w:rsidRPr="00D75767">
        <w:rPr>
          <w:rFonts w:ascii="Aparajita" w:hAnsi="Aparajita" w:cs="Aparajita"/>
        </w:rPr>
        <w:t>:</w:t>
      </w:r>
      <w:r w:rsidR="00E70573" w:rsidRPr="00D75767">
        <w:rPr>
          <w:rFonts w:ascii="Aparajita" w:hAnsi="Aparajita" w:cs="Aparajita"/>
        </w:rPr>
        <w:t>45</w:t>
      </w:r>
      <w:r w:rsidRPr="00D75767">
        <w:rPr>
          <w:rFonts w:ascii="Aparajita" w:hAnsi="Aparajita" w:cs="Aparajita"/>
        </w:rPr>
        <w:t>am      </w:t>
      </w:r>
      <w:r w:rsidRPr="00D75767">
        <w:rPr>
          <w:rFonts w:ascii="Aparajita" w:hAnsi="Aparajita" w:cs="Aparajita"/>
        </w:rPr>
        <w:tab/>
        <w:t>History, Art, Culture and Religion in Cuba (and Miami)</w:t>
      </w:r>
    </w:p>
    <w:p w14:paraId="5B5D0386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  <w:i/>
          <w:iCs/>
        </w:rPr>
      </w:pPr>
      <w:r w:rsidRPr="00D75767">
        <w:rPr>
          <w:rFonts w:ascii="Aparajita" w:eastAsia="Times New Roman" w:hAnsi="Aparajita" w:cs="Aparajita"/>
          <w:i/>
        </w:rPr>
        <w:t>Revolutions Past and Present: The Stakes of Cuban History Today</w:t>
      </w:r>
    </w:p>
    <w:p w14:paraId="1A5D00E0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Dr. Michael Bustamante, Assistant Professor, Department of History, FIU</w:t>
      </w:r>
    </w:p>
    <w:p w14:paraId="7CF75901" w14:textId="77777777" w:rsidR="00633C38" w:rsidRPr="00D75767" w:rsidRDefault="00633C38" w:rsidP="00633C38">
      <w:pPr>
        <w:pStyle w:val="NoSpacing"/>
        <w:rPr>
          <w:rFonts w:ascii="Aparajita" w:hAnsi="Aparajita" w:cs="Aparajita"/>
        </w:rPr>
      </w:pPr>
    </w:p>
    <w:p w14:paraId="381E6E14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  <w:i/>
        </w:rPr>
      </w:pPr>
      <w:r w:rsidRPr="00D75767">
        <w:rPr>
          <w:rFonts w:ascii="Aparajita" w:hAnsi="Aparajita" w:cs="Aparajita"/>
          <w:i/>
        </w:rPr>
        <w:t>An Island Unbound: The Confluence of Religions, Spirituality, and Beliefs in Cuba </w:t>
      </w:r>
    </w:p>
    <w:p w14:paraId="0271D2B5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Dr. Martin Tsang, Cuban Heritage Collections Librarian and Curator of Latin American Collections</w:t>
      </w:r>
      <w:r w:rsidRPr="00D75767">
        <w:rPr>
          <w:rFonts w:ascii="Aparajita" w:hAnsi="Aparajita" w:cs="Aparajita"/>
          <w:lang w:val="en"/>
        </w:rPr>
        <w:t>, University of Miami</w:t>
      </w:r>
    </w:p>
    <w:p w14:paraId="63AD0A45" w14:textId="77777777" w:rsidR="00633C38" w:rsidRPr="00D75767" w:rsidRDefault="00633C38" w:rsidP="00633C38">
      <w:pPr>
        <w:pStyle w:val="NoSpacing"/>
        <w:rPr>
          <w:rFonts w:ascii="Aparajita" w:hAnsi="Aparajita" w:cs="Aparajita"/>
        </w:rPr>
      </w:pPr>
    </w:p>
    <w:p w14:paraId="006FF2D5" w14:textId="0DC98272" w:rsidR="00633C38" w:rsidRPr="00D75767" w:rsidRDefault="00633C38" w:rsidP="00633C38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1</w:t>
      </w:r>
      <w:r w:rsidR="00E70573" w:rsidRPr="00D75767">
        <w:rPr>
          <w:rFonts w:ascii="Aparajita" w:hAnsi="Aparajita" w:cs="Aparajita"/>
        </w:rPr>
        <w:t>0:45</w:t>
      </w:r>
      <w:r w:rsidRPr="00D75767">
        <w:rPr>
          <w:rFonts w:ascii="Aparajita" w:hAnsi="Aparajita" w:cs="Aparajita"/>
        </w:rPr>
        <w:t>am-11:</w:t>
      </w:r>
      <w:r w:rsidR="00E70573" w:rsidRPr="00D75767">
        <w:rPr>
          <w:rFonts w:ascii="Aparajita" w:hAnsi="Aparajita" w:cs="Aparajita"/>
        </w:rPr>
        <w:t>00</w:t>
      </w:r>
      <w:r w:rsidRPr="00D75767">
        <w:rPr>
          <w:rFonts w:ascii="Aparajita" w:hAnsi="Aparajita" w:cs="Aparajita"/>
        </w:rPr>
        <w:t xml:space="preserve">am      </w:t>
      </w:r>
      <w:r w:rsidRPr="00D75767">
        <w:rPr>
          <w:rFonts w:ascii="Aparajita" w:hAnsi="Aparajita" w:cs="Aparajita"/>
        </w:rPr>
        <w:tab/>
      </w:r>
      <w:r w:rsidR="00B3771B" w:rsidRPr="00D75767">
        <w:rPr>
          <w:rFonts w:ascii="Aparajita" w:hAnsi="Aparajita" w:cs="Aparajita"/>
        </w:rPr>
        <w:t>Break</w:t>
      </w:r>
    </w:p>
    <w:p w14:paraId="61C37FDD" w14:textId="77777777" w:rsidR="00633C38" w:rsidRPr="00D75767" w:rsidRDefault="00633C38" w:rsidP="00633C38">
      <w:pPr>
        <w:pStyle w:val="NoSpacing"/>
        <w:rPr>
          <w:rFonts w:ascii="Aparajita" w:hAnsi="Aparajita" w:cs="Aparajita"/>
        </w:rPr>
      </w:pPr>
    </w:p>
    <w:p w14:paraId="240D1AC1" w14:textId="02EF1D62" w:rsidR="00633C38" w:rsidRPr="00D75767" w:rsidRDefault="00633C38" w:rsidP="00633C38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11:</w:t>
      </w:r>
      <w:r w:rsidR="00E70573" w:rsidRPr="00D75767">
        <w:rPr>
          <w:rFonts w:ascii="Aparajita" w:hAnsi="Aparajita" w:cs="Aparajita"/>
        </w:rPr>
        <w:t>00</w:t>
      </w:r>
      <w:r w:rsidRPr="00D75767">
        <w:rPr>
          <w:rFonts w:ascii="Aparajita" w:hAnsi="Aparajita" w:cs="Aparajita"/>
        </w:rPr>
        <w:t>am-1</w:t>
      </w:r>
      <w:r w:rsidR="00E70573" w:rsidRPr="00D75767">
        <w:rPr>
          <w:rFonts w:ascii="Aparajita" w:hAnsi="Aparajita" w:cs="Aparajita"/>
        </w:rPr>
        <w:t>2:45</w:t>
      </w:r>
      <w:r w:rsidRPr="00D75767">
        <w:rPr>
          <w:rFonts w:ascii="Aparajita" w:hAnsi="Aparajita" w:cs="Aparajita"/>
        </w:rPr>
        <w:t xml:space="preserve">pm        </w:t>
      </w:r>
      <w:r w:rsidRPr="00D75767">
        <w:rPr>
          <w:rFonts w:ascii="Aparajita" w:hAnsi="Aparajita" w:cs="Aparajita"/>
        </w:rPr>
        <w:tab/>
        <w:t>Politics, Human Rights &amp; Society in Cuba (and Miami)</w:t>
      </w:r>
    </w:p>
    <w:p w14:paraId="25C81869" w14:textId="77777777" w:rsidR="00633C38" w:rsidRPr="00D75767" w:rsidRDefault="00633C38" w:rsidP="00633C38">
      <w:pPr>
        <w:pStyle w:val="NoSpacing"/>
        <w:ind w:left="2160" w:firstLine="720"/>
        <w:rPr>
          <w:rFonts w:ascii="Aparajita" w:hAnsi="Aparajita" w:cs="Aparajita"/>
          <w:i/>
          <w:iCs/>
        </w:rPr>
      </w:pPr>
      <w:r w:rsidRPr="00D75767">
        <w:rPr>
          <w:rFonts w:ascii="Aparajita" w:hAnsi="Aparajita" w:cs="Aparajita"/>
          <w:i/>
          <w:iCs/>
        </w:rPr>
        <w:t>US-Cuba Relations:  Past, Present and Future</w:t>
      </w:r>
    </w:p>
    <w:p w14:paraId="085D33C3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Dr. Frank Mora, Director, Kimberly Green Latin American and Caribbean Center &amp; Professor, Department of Politics and International Relations, FIU</w:t>
      </w:r>
    </w:p>
    <w:p w14:paraId="7A977B7B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</w:p>
    <w:p w14:paraId="20690E01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  <w:i/>
          <w:iCs/>
        </w:rPr>
      </w:pPr>
      <w:r w:rsidRPr="00D75767">
        <w:rPr>
          <w:rFonts w:ascii="Aparajita" w:hAnsi="Aparajita" w:cs="Aparajita"/>
          <w:i/>
        </w:rPr>
        <w:t>The Cuban Exodus: Increasing Diversity and Complexity</w:t>
      </w:r>
    </w:p>
    <w:p w14:paraId="794AFAA0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Dr. Jorge Duany, Director, Cuban Research Institute, FIU</w:t>
      </w:r>
    </w:p>
    <w:p w14:paraId="4C7DCA27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</w:rPr>
      </w:pPr>
    </w:p>
    <w:p w14:paraId="10C12817" w14:textId="77777777" w:rsidR="00633C38" w:rsidRPr="00D75767" w:rsidRDefault="00633C38" w:rsidP="00633C38">
      <w:pPr>
        <w:pStyle w:val="NoSpacing"/>
        <w:ind w:left="2880"/>
        <w:rPr>
          <w:rFonts w:ascii="Aparajita" w:hAnsi="Aparajita" w:cs="Aparajita"/>
          <w:i/>
          <w:iCs/>
        </w:rPr>
      </w:pPr>
      <w:r w:rsidRPr="00D75767">
        <w:rPr>
          <w:rFonts w:ascii="Aparajita" w:hAnsi="Aparajita" w:cs="Aparajita"/>
          <w:i/>
          <w:iCs/>
        </w:rPr>
        <w:t>The Power of Race in Cuba</w:t>
      </w:r>
    </w:p>
    <w:p w14:paraId="5D2BBFBD" w14:textId="77777777" w:rsidR="00633C38" w:rsidRPr="00D75767" w:rsidRDefault="00633C38" w:rsidP="00633C38">
      <w:pPr>
        <w:ind w:left="288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Dr. Danielle Clealand, Assistant Professor, Department of Politics and International Relations, FIU</w:t>
      </w:r>
    </w:p>
    <w:p w14:paraId="72679724" w14:textId="77777777" w:rsidR="00633C38" w:rsidRPr="00D75767" w:rsidRDefault="00633C38" w:rsidP="00633C38">
      <w:pPr>
        <w:ind w:left="2880"/>
        <w:rPr>
          <w:rFonts w:ascii="Aparajita" w:hAnsi="Aparajita" w:cs="Aparajita"/>
          <w:sz w:val="22"/>
          <w:szCs w:val="22"/>
        </w:rPr>
      </w:pPr>
    </w:p>
    <w:p w14:paraId="421AA478" w14:textId="37FADA45" w:rsidR="00E70573" w:rsidRPr="00D75767" w:rsidRDefault="00E70573" w:rsidP="00E70573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1:00pm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Viewing Cuba through Miami at the FIU Frost Art Museum</w:t>
      </w:r>
    </w:p>
    <w:p w14:paraId="0B1E25FC" w14:textId="2A7C6024" w:rsidR="00633C38" w:rsidRPr="00D75767" w:rsidRDefault="00E70573" w:rsidP="00E70573">
      <w:pPr>
        <w:ind w:left="2160" w:firstLine="720"/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</w:rPr>
        <w:t xml:space="preserve">Dr. Amy Galpin, Chief Curator, </w:t>
      </w:r>
      <w:r w:rsidR="00633C38" w:rsidRPr="00D75767">
        <w:rPr>
          <w:rFonts w:ascii="Aparajita" w:hAnsi="Aparajita" w:cs="Aparajita"/>
          <w:sz w:val="22"/>
          <w:szCs w:val="22"/>
        </w:rPr>
        <w:t xml:space="preserve">Frost </w:t>
      </w:r>
      <w:r w:rsidRPr="00D75767">
        <w:rPr>
          <w:rFonts w:ascii="Aparajita" w:hAnsi="Aparajita" w:cs="Aparajita"/>
          <w:sz w:val="22"/>
          <w:szCs w:val="22"/>
        </w:rPr>
        <w:t xml:space="preserve">Art </w:t>
      </w:r>
      <w:r w:rsidR="00633C38" w:rsidRPr="00D75767">
        <w:rPr>
          <w:rFonts w:ascii="Aparajita" w:hAnsi="Aparajita" w:cs="Aparajita"/>
          <w:sz w:val="22"/>
          <w:szCs w:val="22"/>
        </w:rPr>
        <w:t>Museum</w:t>
      </w:r>
      <w:r w:rsidRPr="00D75767">
        <w:rPr>
          <w:rFonts w:ascii="Aparajita" w:hAnsi="Aparajita" w:cs="Aparajita"/>
          <w:sz w:val="22"/>
          <w:szCs w:val="22"/>
        </w:rPr>
        <w:t>, FIU</w:t>
      </w:r>
      <w:r w:rsidR="00633C38" w:rsidRPr="00D75767">
        <w:rPr>
          <w:rFonts w:ascii="Aparajita" w:hAnsi="Aparajita" w:cs="Aparajita"/>
          <w:sz w:val="22"/>
          <w:szCs w:val="22"/>
        </w:rPr>
        <w:t xml:space="preserve"> </w:t>
      </w:r>
    </w:p>
    <w:p w14:paraId="1EA3E939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</w:p>
    <w:p w14:paraId="1136FDC9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Wednesday, January 9, 2019</w:t>
      </w:r>
      <w:r w:rsidR="00E238D0" w:rsidRPr="00D75767">
        <w:rPr>
          <w:rFonts w:ascii="Aparajita" w:hAnsi="Aparajita" w:cs="Aparajita"/>
          <w:sz w:val="22"/>
          <w:szCs w:val="22"/>
          <w:u w:val="single"/>
        </w:rPr>
        <w:t>-Green Library, Room 220</w:t>
      </w:r>
      <w:r w:rsidRPr="00D75767">
        <w:rPr>
          <w:rFonts w:ascii="Aparajita" w:hAnsi="Aparajita" w:cs="Aparajita"/>
          <w:sz w:val="22"/>
          <w:szCs w:val="22"/>
          <w:u w:val="single"/>
        </w:rPr>
        <w:t xml:space="preserve"> </w:t>
      </w:r>
    </w:p>
    <w:p w14:paraId="05B2C5D7" w14:textId="77777777" w:rsidR="00D13D04" w:rsidRPr="00D75767" w:rsidRDefault="00FA3A63" w:rsidP="00FA3A63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8:30am</w:t>
      </w:r>
      <w:r w:rsidRPr="00D75767">
        <w:rPr>
          <w:rFonts w:ascii="Aparajita" w:hAnsi="Aparajita" w:cs="Aparajita"/>
        </w:rPr>
        <w:tab/>
      </w:r>
      <w:r w:rsidRPr="00D75767">
        <w:rPr>
          <w:rFonts w:ascii="Aparajita" w:hAnsi="Aparajita" w:cs="Aparajita"/>
        </w:rPr>
        <w:tab/>
      </w:r>
      <w:r w:rsidRPr="00D75767">
        <w:rPr>
          <w:rFonts w:ascii="Aparajita" w:hAnsi="Aparajita" w:cs="Aparajita"/>
        </w:rPr>
        <w:tab/>
        <w:t>Depart hotel for FIU</w:t>
      </w:r>
    </w:p>
    <w:p w14:paraId="365C76F6" w14:textId="77777777" w:rsidR="00E238D0" w:rsidRPr="00D75767" w:rsidRDefault="00D13D04" w:rsidP="00D13D04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9:30am-10:</w:t>
      </w:r>
      <w:r w:rsidR="00E238D0" w:rsidRPr="00D75767">
        <w:rPr>
          <w:rFonts w:ascii="Aparajita" w:hAnsi="Aparajita" w:cs="Aparajita"/>
          <w:sz w:val="22"/>
          <w:szCs w:val="22"/>
        </w:rPr>
        <w:t>3</w:t>
      </w:r>
      <w:r w:rsidRPr="00D75767">
        <w:rPr>
          <w:rFonts w:ascii="Aparajita" w:hAnsi="Aparajita" w:cs="Aparajita"/>
          <w:sz w:val="22"/>
          <w:szCs w:val="22"/>
        </w:rPr>
        <w:t xml:space="preserve">0am        </w:t>
      </w:r>
      <w:r w:rsidRPr="00D75767">
        <w:rPr>
          <w:rFonts w:ascii="Aparajita" w:hAnsi="Aparajita" w:cs="Aparajita"/>
          <w:sz w:val="22"/>
          <w:szCs w:val="22"/>
        </w:rPr>
        <w:tab/>
      </w:r>
      <w:r w:rsidR="00E238D0" w:rsidRPr="00D75767">
        <w:rPr>
          <w:rFonts w:ascii="Aparajita" w:hAnsi="Aparajita" w:cs="Aparajita"/>
          <w:sz w:val="22"/>
          <w:szCs w:val="22"/>
        </w:rPr>
        <w:t>Introduction to Digital Humanities</w:t>
      </w:r>
    </w:p>
    <w:p w14:paraId="144C9B81" w14:textId="77777777" w:rsidR="00E238D0" w:rsidRPr="00D75767" w:rsidRDefault="00E238D0" w:rsidP="00E238D0">
      <w:pPr>
        <w:ind w:left="288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Dr. Hadassah St. Hubert, CLIR Postdoctoral Fellow in Data Curation for Latin American and Caribbean Studies, FIU</w:t>
      </w:r>
    </w:p>
    <w:p w14:paraId="59F65910" w14:textId="77777777" w:rsidR="00E238D0" w:rsidRPr="00D75767" w:rsidRDefault="00E238D0" w:rsidP="00E238D0">
      <w:pPr>
        <w:rPr>
          <w:rFonts w:ascii="Aparajita" w:hAnsi="Aparajita" w:cs="Aparajita"/>
          <w:sz w:val="22"/>
          <w:szCs w:val="22"/>
        </w:rPr>
      </w:pPr>
    </w:p>
    <w:p w14:paraId="5AC3934D" w14:textId="77777777" w:rsidR="00E238D0" w:rsidRPr="00D75767" w:rsidRDefault="00E238D0" w:rsidP="00E238D0">
      <w:pPr>
        <w:rPr>
          <w:rFonts w:ascii="Aparajita" w:hAnsi="Aparajita" w:cs="Aparajita"/>
          <w:sz w:val="22"/>
          <w:szCs w:val="22"/>
        </w:rPr>
      </w:pPr>
    </w:p>
    <w:p w14:paraId="1BF6DEAC" w14:textId="77777777" w:rsidR="00E238D0" w:rsidRPr="00D75767" w:rsidRDefault="00E238D0" w:rsidP="00E238D0">
      <w:pPr>
        <w:rPr>
          <w:rFonts w:ascii="Aparajita" w:hAnsi="Aparajita" w:cs="Aparajita"/>
          <w:sz w:val="22"/>
          <w:szCs w:val="22"/>
        </w:rPr>
      </w:pPr>
    </w:p>
    <w:p w14:paraId="68C91CF6" w14:textId="77777777" w:rsidR="003B64F8" w:rsidRPr="00D75767" w:rsidRDefault="003B64F8" w:rsidP="00E238D0">
      <w:pPr>
        <w:rPr>
          <w:rFonts w:ascii="Aparajita" w:hAnsi="Aparajita" w:cs="Aparajita"/>
          <w:sz w:val="22"/>
          <w:szCs w:val="22"/>
        </w:rPr>
      </w:pPr>
    </w:p>
    <w:p w14:paraId="0668F737" w14:textId="77777777" w:rsidR="003B64F8" w:rsidRPr="00D75767" w:rsidRDefault="003B64F8" w:rsidP="00E238D0">
      <w:pPr>
        <w:rPr>
          <w:rFonts w:ascii="Aparajita" w:hAnsi="Aparajita" w:cs="Aparajita"/>
          <w:sz w:val="22"/>
          <w:szCs w:val="22"/>
        </w:rPr>
      </w:pPr>
    </w:p>
    <w:p w14:paraId="03E0B766" w14:textId="77777777" w:rsidR="00D13D04" w:rsidRPr="00D75767" w:rsidRDefault="00D13D04" w:rsidP="00E238D0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lastRenderedPageBreak/>
        <w:t>10:</w:t>
      </w:r>
      <w:r w:rsidR="00E238D0" w:rsidRPr="00D75767">
        <w:rPr>
          <w:rFonts w:ascii="Aparajita" w:hAnsi="Aparajita" w:cs="Aparajita"/>
          <w:sz w:val="22"/>
          <w:szCs w:val="22"/>
        </w:rPr>
        <w:t>3</w:t>
      </w:r>
      <w:r w:rsidRPr="00D75767">
        <w:rPr>
          <w:rFonts w:ascii="Aparajita" w:hAnsi="Aparajita" w:cs="Aparajita"/>
          <w:sz w:val="22"/>
          <w:szCs w:val="22"/>
        </w:rPr>
        <w:t xml:space="preserve">0am-11:30am      </w:t>
      </w:r>
      <w:r w:rsidRPr="00D75767">
        <w:rPr>
          <w:rFonts w:ascii="Aparajita" w:hAnsi="Aparajita" w:cs="Aparajita"/>
          <w:sz w:val="22"/>
          <w:szCs w:val="22"/>
        </w:rPr>
        <w:tab/>
        <w:t xml:space="preserve">Digitization Efforts and Best Practices </w:t>
      </w:r>
    </w:p>
    <w:p w14:paraId="5EE8834B" w14:textId="77777777" w:rsidR="00E238D0" w:rsidRPr="00D75767" w:rsidRDefault="00E238D0" w:rsidP="003B64F8">
      <w:pPr>
        <w:ind w:left="288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Dr. Hadassah St. Hubert, CLIR Postdoctoral Fellow in Data Curation for Latin American and Caribbean Studies, FIU</w:t>
      </w:r>
    </w:p>
    <w:p w14:paraId="1901B9C7" w14:textId="77777777" w:rsidR="00E238D0" w:rsidRPr="00D75767" w:rsidRDefault="00E238D0" w:rsidP="003B64F8">
      <w:pPr>
        <w:ind w:left="288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Miguel Asencio, Director, Digital Library of the Caribbean (</w:t>
      </w:r>
      <w:proofErr w:type="spellStart"/>
      <w:r w:rsidRPr="00D75767">
        <w:rPr>
          <w:rFonts w:ascii="Aparajita" w:hAnsi="Aparajita" w:cs="Aparajita"/>
          <w:sz w:val="22"/>
          <w:szCs w:val="22"/>
        </w:rPr>
        <w:t>dLOC</w:t>
      </w:r>
      <w:proofErr w:type="spellEnd"/>
      <w:r w:rsidRPr="00D75767">
        <w:rPr>
          <w:rFonts w:ascii="Aparajita" w:hAnsi="Aparajita" w:cs="Aparajita"/>
          <w:sz w:val="22"/>
          <w:szCs w:val="22"/>
        </w:rPr>
        <w:t>), FIU</w:t>
      </w:r>
    </w:p>
    <w:p w14:paraId="7240BF7D" w14:textId="133A51D3" w:rsidR="00D13D04" w:rsidRPr="00D75767" w:rsidRDefault="00D13D04" w:rsidP="00D13D04">
      <w:pPr>
        <w:rPr>
          <w:rFonts w:ascii="Aparajita" w:hAnsi="Aparajita" w:cs="Aparajita"/>
          <w:sz w:val="22"/>
          <w:szCs w:val="22"/>
        </w:rPr>
      </w:pPr>
      <w:bookmarkStart w:id="2" w:name="_Hlk532303705"/>
      <w:r w:rsidRPr="00D75767">
        <w:rPr>
          <w:rFonts w:ascii="Aparajita" w:hAnsi="Aparajita" w:cs="Aparajita"/>
          <w:sz w:val="22"/>
          <w:szCs w:val="22"/>
        </w:rPr>
        <w:t>11:30am-1</w:t>
      </w:r>
      <w:r w:rsidR="00E238D0" w:rsidRPr="00D75767">
        <w:rPr>
          <w:rFonts w:ascii="Aparajita" w:hAnsi="Aparajita" w:cs="Aparajita"/>
          <w:sz w:val="22"/>
          <w:szCs w:val="22"/>
        </w:rPr>
        <w:t>2:</w:t>
      </w:r>
      <w:r w:rsidR="00DD5F97" w:rsidRPr="00D75767">
        <w:rPr>
          <w:rFonts w:ascii="Aparajita" w:hAnsi="Aparajita" w:cs="Aparajita"/>
          <w:sz w:val="22"/>
          <w:szCs w:val="22"/>
        </w:rPr>
        <w:t>10</w:t>
      </w:r>
      <w:r w:rsidR="00E238D0" w:rsidRPr="00D75767">
        <w:rPr>
          <w:rFonts w:ascii="Aparajita" w:hAnsi="Aparajita" w:cs="Aparajita"/>
          <w:sz w:val="22"/>
          <w:szCs w:val="22"/>
        </w:rPr>
        <w:t>p</w:t>
      </w:r>
      <w:r w:rsidRPr="00D75767">
        <w:rPr>
          <w:rFonts w:ascii="Aparajita" w:hAnsi="Aparajita" w:cs="Aparajita"/>
          <w:sz w:val="22"/>
          <w:szCs w:val="22"/>
        </w:rPr>
        <w:t xml:space="preserve">m     </w:t>
      </w:r>
      <w:r w:rsidRPr="00D75767">
        <w:rPr>
          <w:rFonts w:ascii="Aparajita" w:hAnsi="Aparajita" w:cs="Aparajita"/>
          <w:sz w:val="22"/>
          <w:szCs w:val="22"/>
        </w:rPr>
        <w:tab/>
      </w:r>
      <w:r w:rsidR="00E238D0" w:rsidRPr="00D75767">
        <w:rPr>
          <w:rFonts w:ascii="Aparajita" w:hAnsi="Aparajita" w:cs="Aparajita"/>
          <w:sz w:val="22"/>
          <w:szCs w:val="22"/>
        </w:rPr>
        <w:t>Lunch</w:t>
      </w:r>
      <w:r w:rsidRPr="00D75767">
        <w:rPr>
          <w:rFonts w:ascii="Aparajita" w:hAnsi="Aparajita" w:cs="Aparajita"/>
          <w:sz w:val="22"/>
          <w:szCs w:val="22"/>
        </w:rPr>
        <w:t> </w:t>
      </w:r>
      <w:r w:rsidR="00B3771B" w:rsidRPr="00D75767">
        <w:rPr>
          <w:rFonts w:ascii="Aparajita" w:hAnsi="Aparajita" w:cs="Aparajita"/>
          <w:sz w:val="22"/>
          <w:szCs w:val="22"/>
        </w:rPr>
        <w:t>(included)</w:t>
      </w:r>
    </w:p>
    <w:p w14:paraId="38FF0117" w14:textId="3A83752A" w:rsidR="00E238D0" w:rsidRPr="00D75767" w:rsidRDefault="00D13D04" w:rsidP="00E238D0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</w:t>
      </w:r>
      <w:r w:rsidR="00E238D0" w:rsidRPr="00D75767">
        <w:rPr>
          <w:rFonts w:ascii="Aparajita" w:hAnsi="Aparajita" w:cs="Aparajita"/>
          <w:sz w:val="22"/>
          <w:szCs w:val="22"/>
        </w:rPr>
        <w:t>2:</w:t>
      </w:r>
      <w:r w:rsidR="00DD5F97" w:rsidRPr="00D75767">
        <w:rPr>
          <w:rFonts w:ascii="Aparajita" w:hAnsi="Aparajita" w:cs="Aparajita"/>
          <w:sz w:val="22"/>
          <w:szCs w:val="22"/>
        </w:rPr>
        <w:t>15</w:t>
      </w:r>
      <w:r w:rsidR="00E238D0" w:rsidRPr="00D75767">
        <w:rPr>
          <w:rFonts w:ascii="Aparajita" w:hAnsi="Aparajita" w:cs="Aparajita"/>
          <w:sz w:val="22"/>
          <w:szCs w:val="22"/>
        </w:rPr>
        <w:t>p</w:t>
      </w:r>
      <w:r w:rsidRPr="00D75767">
        <w:rPr>
          <w:rFonts w:ascii="Aparajita" w:hAnsi="Aparajita" w:cs="Aparajita"/>
          <w:sz w:val="22"/>
          <w:szCs w:val="22"/>
        </w:rPr>
        <w:t>m-</w:t>
      </w:r>
      <w:r w:rsidR="00E238D0" w:rsidRPr="00D75767">
        <w:rPr>
          <w:rFonts w:ascii="Aparajita" w:hAnsi="Aparajita" w:cs="Aparajita"/>
          <w:sz w:val="22"/>
          <w:szCs w:val="22"/>
        </w:rPr>
        <w:t>2:</w:t>
      </w:r>
      <w:r w:rsidR="00DD5F97" w:rsidRPr="00D75767">
        <w:rPr>
          <w:rFonts w:ascii="Aparajita" w:hAnsi="Aparajita" w:cs="Aparajita"/>
          <w:sz w:val="22"/>
          <w:szCs w:val="22"/>
        </w:rPr>
        <w:t>15</w:t>
      </w:r>
      <w:r w:rsidRPr="00D75767">
        <w:rPr>
          <w:rFonts w:ascii="Aparajita" w:hAnsi="Aparajita" w:cs="Aparajita"/>
          <w:sz w:val="22"/>
          <w:szCs w:val="22"/>
        </w:rPr>
        <w:t xml:space="preserve">pm        </w:t>
      </w:r>
      <w:r w:rsidRPr="00D75767">
        <w:rPr>
          <w:rFonts w:ascii="Aparajita" w:hAnsi="Aparajita" w:cs="Aparajita"/>
          <w:sz w:val="22"/>
          <w:szCs w:val="22"/>
        </w:rPr>
        <w:tab/>
      </w:r>
      <w:r w:rsidR="00F8152A" w:rsidRPr="00D75767">
        <w:rPr>
          <w:rFonts w:ascii="Aparajita" w:hAnsi="Aparajita" w:cs="Aparajita"/>
          <w:sz w:val="22"/>
          <w:szCs w:val="22"/>
        </w:rPr>
        <w:t xml:space="preserve">Digital </w:t>
      </w:r>
      <w:r w:rsidR="00E238D0" w:rsidRPr="00D75767">
        <w:rPr>
          <w:rFonts w:ascii="Aparajita" w:hAnsi="Aparajita" w:cs="Aparajita"/>
          <w:sz w:val="22"/>
          <w:szCs w:val="22"/>
        </w:rPr>
        <w:t>Cuba Timeline Project Workshop</w:t>
      </w:r>
      <w:r w:rsidR="00F8152A" w:rsidRPr="00D75767">
        <w:rPr>
          <w:rFonts w:ascii="Aparajita" w:hAnsi="Aparajita" w:cs="Aparajita"/>
          <w:sz w:val="22"/>
          <w:szCs w:val="22"/>
        </w:rPr>
        <w:t xml:space="preserve"> (SIPA Language Lab, Room 230)</w:t>
      </w:r>
    </w:p>
    <w:p w14:paraId="29D9B1BD" w14:textId="77777777" w:rsidR="00633C38" w:rsidRPr="00D75767" w:rsidRDefault="00E238D0" w:rsidP="00E238D0">
      <w:pPr>
        <w:ind w:left="288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Dr. Hadassah St. Hubert, CLIR Postdoctoral Fellow in Data Curation for Latin American and Caribbean Studies, FIU</w:t>
      </w:r>
    </w:p>
    <w:bookmarkEnd w:id="2"/>
    <w:p w14:paraId="1F846618" w14:textId="77777777" w:rsidR="00D13D04" w:rsidRPr="00D75767" w:rsidRDefault="00D13D04" w:rsidP="00633C38">
      <w:pPr>
        <w:rPr>
          <w:rFonts w:ascii="Aparajita" w:hAnsi="Aparajita" w:cs="Aparajita"/>
          <w:sz w:val="22"/>
          <w:szCs w:val="22"/>
          <w:u w:val="single"/>
        </w:rPr>
      </w:pPr>
    </w:p>
    <w:p w14:paraId="354D76AB" w14:textId="4FBE2F56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Thursday, January 10, 2019</w:t>
      </w:r>
    </w:p>
    <w:p w14:paraId="77CE50B0" w14:textId="77777777" w:rsidR="00633C38" w:rsidRPr="00D75767" w:rsidRDefault="00FA3A63" w:rsidP="00FA3A63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8:30am</w:t>
      </w:r>
      <w:r w:rsidRPr="00D75767">
        <w:rPr>
          <w:rFonts w:ascii="Aparajita" w:hAnsi="Aparajita" w:cs="Aparajita"/>
        </w:rPr>
        <w:tab/>
      </w:r>
      <w:r w:rsidRPr="00D75767">
        <w:rPr>
          <w:rFonts w:ascii="Aparajita" w:hAnsi="Aparajita" w:cs="Aparajita"/>
        </w:rPr>
        <w:tab/>
      </w:r>
      <w:r w:rsidRPr="00D75767">
        <w:rPr>
          <w:rFonts w:ascii="Aparajita" w:hAnsi="Aparajita" w:cs="Aparajita"/>
        </w:rPr>
        <w:tab/>
        <w:t>Depart hotel for FIU</w:t>
      </w:r>
    </w:p>
    <w:p w14:paraId="4C620570" w14:textId="42243BC0" w:rsidR="00B44A44" w:rsidRPr="00D75767" w:rsidRDefault="008157E8" w:rsidP="008157E8">
      <w:pPr>
        <w:ind w:left="2160" w:hanging="216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9:00am-1</w:t>
      </w:r>
      <w:r w:rsidR="00B44A44" w:rsidRPr="00D75767">
        <w:rPr>
          <w:rFonts w:ascii="Aparajita" w:hAnsi="Aparajita" w:cs="Aparajita"/>
          <w:sz w:val="22"/>
          <w:szCs w:val="22"/>
        </w:rPr>
        <w:t>0:3</w:t>
      </w:r>
      <w:r w:rsidRPr="00D75767">
        <w:rPr>
          <w:rFonts w:ascii="Aparajita" w:hAnsi="Aparajita" w:cs="Aparajita"/>
          <w:sz w:val="22"/>
          <w:szCs w:val="22"/>
        </w:rPr>
        <w:t>0</w:t>
      </w:r>
      <w:r w:rsidR="00B44A44" w:rsidRPr="00D75767">
        <w:rPr>
          <w:rFonts w:ascii="Aparajita" w:hAnsi="Aparajita" w:cs="Aparajita"/>
          <w:sz w:val="22"/>
          <w:szCs w:val="22"/>
        </w:rPr>
        <w:t>a</w:t>
      </w:r>
      <w:r w:rsidRPr="00D75767">
        <w:rPr>
          <w:rFonts w:ascii="Aparajita" w:hAnsi="Aparajita" w:cs="Aparajita"/>
          <w:sz w:val="22"/>
          <w:szCs w:val="22"/>
        </w:rPr>
        <w:t>m</w:t>
      </w:r>
      <w:r w:rsidRPr="00D75767">
        <w:rPr>
          <w:rFonts w:ascii="Aparajita" w:hAnsi="Aparajita" w:cs="Aparajita"/>
          <w:sz w:val="22"/>
          <w:szCs w:val="22"/>
        </w:rPr>
        <w:tab/>
      </w:r>
      <w:r w:rsidR="00B44A44" w:rsidRPr="00D75767">
        <w:rPr>
          <w:rFonts w:ascii="Aparajita" w:hAnsi="Aparajita" w:cs="Aparajita"/>
          <w:sz w:val="22"/>
          <w:szCs w:val="22"/>
        </w:rPr>
        <w:t>Introduction and tour of FIU Diaz-Ayala Cuban Music Special Collection</w:t>
      </w:r>
      <w:r w:rsidR="00D75767" w:rsidRPr="00D75767">
        <w:rPr>
          <w:rFonts w:ascii="Aparajita" w:hAnsi="Aparajita" w:cs="Aparajita"/>
          <w:sz w:val="22"/>
          <w:szCs w:val="22"/>
        </w:rPr>
        <w:t xml:space="preserve"> (</w:t>
      </w:r>
      <w:r w:rsidR="00D75767" w:rsidRPr="00D75767">
        <w:rPr>
          <w:rFonts w:ascii="Aparajita" w:hAnsi="Aparajita" w:cs="Aparajita"/>
          <w:sz w:val="22"/>
          <w:szCs w:val="22"/>
        </w:rPr>
        <w:t>Green Library, Room 520</w:t>
      </w:r>
      <w:r w:rsidR="00D75767" w:rsidRPr="00D75767">
        <w:rPr>
          <w:rFonts w:ascii="Aparajita" w:hAnsi="Aparajita" w:cs="Aparajita"/>
          <w:sz w:val="22"/>
          <w:szCs w:val="22"/>
        </w:rPr>
        <w:t>)</w:t>
      </w:r>
      <w:r w:rsidR="00B44A44" w:rsidRPr="00D75767">
        <w:rPr>
          <w:rFonts w:ascii="Aparajita" w:hAnsi="Aparajita" w:cs="Aparajita"/>
          <w:sz w:val="22"/>
          <w:szCs w:val="22"/>
        </w:rPr>
        <w:t xml:space="preserve"> </w:t>
      </w:r>
    </w:p>
    <w:p w14:paraId="370403FC" w14:textId="77777777" w:rsidR="00B44A44" w:rsidRPr="00D75767" w:rsidRDefault="00B44A44" w:rsidP="00B44A44">
      <w:pPr>
        <w:ind w:left="2160" w:firstLine="72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Veronica Gonzalez, Sound and Image Librarian, FIU</w:t>
      </w:r>
    </w:p>
    <w:p w14:paraId="189DEEDE" w14:textId="5393606B" w:rsidR="00B44A44" w:rsidRPr="00D75767" w:rsidRDefault="00B44A44" w:rsidP="00B44A44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10:30am-10:45am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Break</w:t>
      </w:r>
    </w:p>
    <w:p w14:paraId="57E6CBA0" w14:textId="6D4C48D4" w:rsidR="00B44A44" w:rsidRPr="00D75767" w:rsidRDefault="00B44A44" w:rsidP="00B44A44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10:45am-11:15am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Tour of FIU Cuba Special Collections</w:t>
      </w:r>
      <w:r w:rsidR="00D75767" w:rsidRPr="00D75767">
        <w:rPr>
          <w:rFonts w:ascii="Aparajita" w:hAnsi="Aparajita" w:cs="Aparajita"/>
          <w:sz w:val="22"/>
          <w:szCs w:val="22"/>
        </w:rPr>
        <w:t xml:space="preserve"> (Green Library, Room 422)</w:t>
      </w:r>
    </w:p>
    <w:p w14:paraId="133664A8" w14:textId="156B6964" w:rsidR="00B44A44" w:rsidRPr="00D75767" w:rsidRDefault="00B44A44" w:rsidP="00B44A44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proofErr w:type="spellStart"/>
      <w:r w:rsidRPr="00D75767">
        <w:rPr>
          <w:rFonts w:ascii="Aparajita" w:hAnsi="Aparajita" w:cs="Aparajita"/>
          <w:sz w:val="22"/>
          <w:szCs w:val="22"/>
        </w:rPr>
        <w:t>Annia</w:t>
      </w:r>
      <w:proofErr w:type="spellEnd"/>
      <w:r w:rsidRPr="00D75767">
        <w:rPr>
          <w:rFonts w:ascii="Aparajita" w:hAnsi="Aparajita" w:cs="Aparajita"/>
          <w:sz w:val="22"/>
          <w:szCs w:val="22"/>
        </w:rPr>
        <w:t xml:space="preserve"> Gonzalez, Special Collections Librarian, FIU</w:t>
      </w:r>
    </w:p>
    <w:p w14:paraId="192393BC" w14:textId="2C7917B1" w:rsidR="00B44A44" w:rsidRPr="00D75767" w:rsidRDefault="00B44A44" w:rsidP="00B44A44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11:15am-12:00pm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="00E238D0" w:rsidRPr="00D75767">
        <w:rPr>
          <w:rFonts w:ascii="Aparajita" w:hAnsi="Aparajita" w:cs="Aparajita"/>
          <w:sz w:val="22"/>
          <w:szCs w:val="22"/>
        </w:rPr>
        <w:t>Digital Collection Center</w:t>
      </w:r>
      <w:r w:rsidRPr="00D75767">
        <w:rPr>
          <w:rFonts w:ascii="Aparajita" w:hAnsi="Aparajita" w:cs="Aparajita"/>
          <w:sz w:val="22"/>
          <w:szCs w:val="22"/>
        </w:rPr>
        <w:t xml:space="preserve"> Resources</w:t>
      </w:r>
      <w:r w:rsidR="00D75767" w:rsidRPr="00D75767">
        <w:rPr>
          <w:rFonts w:ascii="Aparajita" w:hAnsi="Aparajita" w:cs="Aparajita"/>
          <w:sz w:val="22"/>
          <w:szCs w:val="22"/>
        </w:rPr>
        <w:t xml:space="preserve"> </w:t>
      </w:r>
      <w:r w:rsidR="00D75767" w:rsidRPr="00D75767">
        <w:rPr>
          <w:rFonts w:ascii="Aparajita" w:hAnsi="Aparajita" w:cs="Aparajita"/>
          <w:sz w:val="22"/>
          <w:szCs w:val="22"/>
        </w:rPr>
        <w:t>(Green Library, Room 520)</w:t>
      </w:r>
    </w:p>
    <w:p w14:paraId="39E03F63" w14:textId="77777777" w:rsidR="00B44A44" w:rsidRPr="00D75767" w:rsidRDefault="00B44A44" w:rsidP="00B44A44">
      <w:pPr>
        <w:ind w:left="2160" w:firstLine="72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Jamie Rogers, Assistant Director, Digital Collections, FIU</w:t>
      </w:r>
    </w:p>
    <w:p w14:paraId="40FA7695" w14:textId="604D41A9" w:rsidR="00633C38" w:rsidRPr="00D75767" w:rsidRDefault="00B44A44" w:rsidP="00B44A44">
      <w:pPr>
        <w:ind w:left="288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Kelley Rowan, Digital Archives Librarian, FIU</w:t>
      </w:r>
    </w:p>
    <w:p w14:paraId="63A41BB3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</w:p>
    <w:p w14:paraId="29C79F9C" w14:textId="77777777" w:rsidR="00633C38" w:rsidRPr="00D75767" w:rsidRDefault="00633C38" w:rsidP="00FA3A63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Friday, January 11, 2019</w:t>
      </w:r>
    </w:p>
    <w:p w14:paraId="6A42E7A1" w14:textId="77777777" w:rsidR="00FA3A63" w:rsidRPr="00D75767" w:rsidRDefault="00FA3A63" w:rsidP="00FA3A63">
      <w:pPr>
        <w:pStyle w:val="NoSpacing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8:30am</w:t>
      </w:r>
      <w:r w:rsidRPr="00D75767">
        <w:rPr>
          <w:rFonts w:ascii="Aparajita" w:hAnsi="Aparajita" w:cs="Aparajita"/>
        </w:rPr>
        <w:tab/>
      </w:r>
      <w:r w:rsidRPr="00D75767">
        <w:rPr>
          <w:rFonts w:ascii="Aparajita" w:hAnsi="Aparajita" w:cs="Aparajita"/>
        </w:rPr>
        <w:tab/>
      </w:r>
      <w:r w:rsidRPr="00D75767">
        <w:rPr>
          <w:rFonts w:ascii="Aparajita" w:hAnsi="Aparajita" w:cs="Aparajita"/>
        </w:rPr>
        <w:tab/>
        <w:t>Depart hotel</w:t>
      </w:r>
    </w:p>
    <w:p w14:paraId="23BD0207" w14:textId="77777777" w:rsidR="00633C38" w:rsidRPr="00D75767" w:rsidRDefault="00633C38" w:rsidP="00633C38">
      <w:pPr>
        <w:pStyle w:val="NoSpacing"/>
        <w:rPr>
          <w:rFonts w:ascii="Aparajita" w:eastAsia="Times New Roman" w:hAnsi="Aparajita" w:cs="Aparajita"/>
        </w:rPr>
      </w:pPr>
      <w:r w:rsidRPr="00D75767">
        <w:rPr>
          <w:rFonts w:ascii="Aparajita" w:eastAsia="Times New Roman" w:hAnsi="Aparajita" w:cs="Aparajita"/>
        </w:rPr>
        <w:t>9:00am-11:00am</w:t>
      </w:r>
      <w:r w:rsidRPr="00D75767">
        <w:rPr>
          <w:rFonts w:ascii="Aparajita" w:eastAsia="Times New Roman" w:hAnsi="Aparajita" w:cs="Aparajita"/>
        </w:rPr>
        <w:tab/>
      </w:r>
      <w:r w:rsidRPr="00D75767">
        <w:rPr>
          <w:rFonts w:ascii="Aparajita" w:eastAsia="Times New Roman" w:hAnsi="Aparajita" w:cs="Aparajita"/>
        </w:rPr>
        <w:tab/>
        <w:t>Wolfson Florida Moving Image Archive at Miami Dade College Visit</w:t>
      </w:r>
    </w:p>
    <w:p w14:paraId="250387A8" w14:textId="77777777" w:rsidR="00047C66" w:rsidRPr="00D75767" w:rsidRDefault="00633C38" w:rsidP="00633C38">
      <w:pPr>
        <w:pStyle w:val="NoSpacing"/>
        <w:rPr>
          <w:rFonts w:ascii="Aparajita" w:eastAsia="Times New Roman" w:hAnsi="Aparajita" w:cs="Aparajita"/>
        </w:rPr>
      </w:pPr>
      <w:r w:rsidRPr="00D75767">
        <w:rPr>
          <w:rFonts w:ascii="Aparajita" w:eastAsia="Times New Roman" w:hAnsi="Aparajita" w:cs="Aparajita"/>
        </w:rPr>
        <w:t>12:00pm-2:30pm</w:t>
      </w:r>
      <w:r w:rsidRPr="00D75767">
        <w:rPr>
          <w:rFonts w:ascii="Aparajita" w:eastAsia="Times New Roman" w:hAnsi="Aparajita" w:cs="Aparajita"/>
        </w:rPr>
        <w:tab/>
      </w:r>
      <w:r w:rsidRPr="00D75767">
        <w:rPr>
          <w:rFonts w:ascii="Aparajita" w:eastAsia="Times New Roman" w:hAnsi="Aparajita" w:cs="Aparajita"/>
        </w:rPr>
        <w:tab/>
      </w:r>
      <w:r w:rsidR="00047C66" w:rsidRPr="00D75767">
        <w:rPr>
          <w:rFonts w:ascii="Aparajita" w:eastAsia="Times New Roman" w:hAnsi="Aparajita" w:cs="Aparajita"/>
        </w:rPr>
        <w:t>Lunch</w:t>
      </w:r>
      <w:r w:rsidR="00B3771B" w:rsidRPr="00D75767">
        <w:rPr>
          <w:rFonts w:ascii="Aparajita" w:eastAsia="Times New Roman" w:hAnsi="Aparajita" w:cs="Aparajita"/>
        </w:rPr>
        <w:t xml:space="preserve"> on Miami Beach</w:t>
      </w:r>
    </w:p>
    <w:p w14:paraId="13780BF4" w14:textId="77777777" w:rsidR="00633C38" w:rsidRPr="00D75767" w:rsidRDefault="00633C38" w:rsidP="00633C38">
      <w:pPr>
        <w:pStyle w:val="NoSpacing"/>
        <w:rPr>
          <w:rFonts w:ascii="Aparajita" w:eastAsia="Times New Roman" w:hAnsi="Aparajita" w:cs="Aparajita"/>
        </w:rPr>
      </w:pPr>
      <w:r w:rsidRPr="00D75767">
        <w:rPr>
          <w:rFonts w:ascii="Aparajita" w:eastAsia="Times New Roman" w:hAnsi="Aparajita" w:cs="Aparajita"/>
        </w:rPr>
        <w:t>3:30pm-5:00pm</w:t>
      </w:r>
      <w:r w:rsidRPr="00D75767">
        <w:rPr>
          <w:rFonts w:ascii="Aparajita" w:eastAsia="Times New Roman" w:hAnsi="Aparajita" w:cs="Aparajita"/>
        </w:rPr>
        <w:tab/>
      </w:r>
      <w:r w:rsidRPr="00D75767">
        <w:rPr>
          <w:rFonts w:ascii="Aparajita" w:eastAsia="Times New Roman" w:hAnsi="Aparajita" w:cs="Aparajita"/>
        </w:rPr>
        <w:tab/>
        <w:t>Wolfsonian Museum Visit and Lecture</w:t>
      </w:r>
    </w:p>
    <w:p w14:paraId="7F6F53E6" w14:textId="77777777" w:rsidR="00633C38" w:rsidRPr="00D75767" w:rsidRDefault="00633C38" w:rsidP="00633C38">
      <w:pPr>
        <w:pStyle w:val="NoSpacing"/>
        <w:ind w:left="2160" w:firstLine="720"/>
        <w:rPr>
          <w:rFonts w:ascii="Aparajita" w:hAnsi="Aparajita" w:cs="Aparajita"/>
          <w:i/>
          <w:iCs/>
        </w:rPr>
      </w:pPr>
      <w:r w:rsidRPr="00D75767">
        <w:rPr>
          <w:rFonts w:ascii="Aparajita" w:hAnsi="Aparajita" w:cs="Aparajita"/>
          <w:i/>
          <w:iCs/>
        </w:rPr>
        <w:t>Promising Paradise:  Cuban Allure and American Seduction</w:t>
      </w:r>
    </w:p>
    <w:p w14:paraId="6CF28A99" w14:textId="77777777" w:rsidR="00633C38" w:rsidRPr="00D75767" w:rsidRDefault="00633C38" w:rsidP="00633C38">
      <w:pPr>
        <w:pStyle w:val="NoSpacing"/>
        <w:ind w:left="2160" w:firstLine="720"/>
        <w:rPr>
          <w:rFonts w:ascii="Aparajita" w:hAnsi="Aparajita" w:cs="Aparajita"/>
        </w:rPr>
      </w:pPr>
      <w:r w:rsidRPr="00D75767">
        <w:rPr>
          <w:rFonts w:ascii="Aparajita" w:hAnsi="Aparajita" w:cs="Aparajita"/>
        </w:rPr>
        <w:t>Dr. Frank Luca, Chief Librarian, The Wolfsonian, FIU</w:t>
      </w:r>
    </w:p>
    <w:p w14:paraId="2FBC0D17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</w:p>
    <w:p w14:paraId="5C4EE86C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Saturday, January 12, 2019</w:t>
      </w:r>
    </w:p>
    <w:p w14:paraId="5A37527F" w14:textId="77777777" w:rsidR="00594D4C" w:rsidRPr="00D75767" w:rsidRDefault="00633C38" w:rsidP="00594D4C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9:00am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Depart</w:t>
      </w:r>
      <w:r w:rsidR="00FA3A63" w:rsidRPr="00D75767">
        <w:rPr>
          <w:rFonts w:ascii="Aparajita" w:hAnsi="Aparajita" w:cs="Aparajita"/>
          <w:sz w:val="22"/>
          <w:szCs w:val="22"/>
        </w:rPr>
        <w:t xml:space="preserve"> hotel</w:t>
      </w:r>
      <w:r w:rsidRPr="00D75767">
        <w:rPr>
          <w:rFonts w:ascii="Aparajita" w:hAnsi="Aparajita" w:cs="Aparajita"/>
          <w:sz w:val="22"/>
          <w:szCs w:val="22"/>
        </w:rPr>
        <w:t xml:space="preserve"> </w:t>
      </w:r>
      <w:r w:rsidR="00594D4C" w:rsidRPr="00D75767">
        <w:rPr>
          <w:rFonts w:ascii="Aparajita" w:hAnsi="Aparajita" w:cs="Aparajita"/>
          <w:sz w:val="22"/>
          <w:szCs w:val="22"/>
        </w:rPr>
        <w:t>for</w:t>
      </w:r>
      <w:r w:rsidRPr="00D75767">
        <w:rPr>
          <w:rFonts w:ascii="Aparajita" w:hAnsi="Aparajita" w:cs="Aparajita"/>
          <w:sz w:val="22"/>
          <w:szCs w:val="22"/>
        </w:rPr>
        <w:t xml:space="preserve"> Tour of Cuban Miami </w:t>
      </w:r>
      <w:r w:rsidR="00537301" w:rsidRPr="00D75767">
        <w:rPr>
          <w:rFonts w:ascii="Aparajita" w:hAnsi="Aparajita" w:cs="Aparajita"/>
          <w:sz w:val="22"/>
          <w:szCs w:val="22"/>
        </w:rPr>
        <w:t>by Dr. Lisandro Pérez</w:t>
      </w:r>
      <w:r w:rsidR="00F24B1E" w:rsidRPr="00D75767">
        <w:rPr>
          <w:rFonts w:ascii="Aparajita" w:hAnsi="Aparajita" w:cs="Aparajita"/>
          <w:sz w:val="22"/>
          <w:szCs w:val="22"/>
        </w:rPr>
        <w:t>, Professor, John Jay College, CUNY</w:t>
      </w:r>
    </w:p>
    <w:p w14:paraId="1764B51F" w14:textId="77777777" w:rsidR="00594D4C" w:rsidRPr="00D75767" w:rsidRDefault="00594D4C" w:rsidP="00594D4C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9:30am-1:</w:t>
      </w:r>
      <w:r w:rsidR="001B1088" w:rsidRPr="00D75767">
        <w:rPr>
          <w:rFonts w:ascii="Aparajita" w:hAnsi="Aparajita" w:cs="Aparajita"/>
          <w:sz w:val="22"/>
          <w:szCs w:val="22"/>
        </w:rPr>
        <w:t>45</w:t>
      </w:r>
      <w:r w:rsidRPr="00D75767">
        <w:rPr>
          <w:rFonts w:ascii="Aparajita" w:hAnsi="Aparajita" w:cs="Aparajita"/>
          <w:sz w:val="22"/>
          <w:szCs w:val="22"/>
        </w:rPr>
        <w:t>pm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Tour of Cuban Miami and Lunch at Versailles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</w:p>
    <w:p w14:paraId="0D8517B8" w14:textId="77777777" w:rsidR="00633C38" w:rsidRPr="00D75767" w:rsidRDefault="00633C38" w:rsidP="00594D4C">
      <w:pPr>
        <w:rPr>
          <w:rFonts w:ascii="Aparajita" w:hAnsi="Aparajita" w:cs="Aparajita"/>
          <w:sz w:val="22"/>
          <w:szCs w:val="22"/>
        </w:rPr>
      </w:pPr>
    </w:p>
    <w:p w14:paraId="45EB9CD3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Sunday, January 13, 2019</w:t>
      </w:r>
    </w:p>
    <w:p w14:paraId="7AEC2038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 xml:space="preserve">9:00am 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Depart</w:t>
      </w:r>
      <w:r w:rsidR="00FA3A63" w:rsidRPr="00D75767">
        <w:rPr>
          <w:rFonts w:ascii="Aparajita" w:hAnsi="Aparajita" w:cs="Aparajita"/>
          <w:sz w:val="22"/>
          <w:szCs w:val="22"/>
        </w:rPr>
        <w:t xml:space="preserve"> hotel </w:t>
      </w:r>
      <w:r w:rsidRPr="00D75767">
        <w:rPr>
          <w:rFonts w:ascii="Aparajita" w:hAnsi="Aparajita" w:cs="Aparajita"/>
          <w:sz w:val="22"/>
          <w:szCs w:val="22"/>
        </w:rPr>
        <w:t>for Vizcaya Museum and Gardens</w:t>
      </w:r>
    </w:p>
    <w:p w14:paraId="4F9CEED1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9:30am-11:30am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Vizcaya Museum and Gardens</w:t>
      </w:r>
    </w:p>
    <w:p w14:paraId="5282A61C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11:30pm-1:30pm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Lunch at Vizcaya Cafe</w:t>
      </w:r>
    </w:p>
    <w:p w14:paraId="792B665F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2:00pm-3:00pm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American Museum of the Cuban Diaspora-Curatorial Tour of Forever Celia</w:t>
      </w:r>
    </w:p>
    <w:p w14:paraId="1103416D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ab/>
      </w:r>
    </w:p>
    <w:p w14:paraId="44F1B043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Monday, January 14, 2019</w:t>
      </w:r>
    </w:p>
    <w:p w14:paraId="0703E6FD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9:00am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 xml:space="preserve">Depart </w:t>
      </w:r>
      <w:r w:rsidR="00FA3A63" w:rsidRPr="00D75767">
        <w:rPr>
          <w:rFonts w:ascii="Aparajita" w:hAnsi="Aparajita" w:cs="Aparajita"/>
          <w:sz w:val="22"/>
          <w:szCs w:val="22"/>
        </w:rPr>
        <w:t xml:space="preserve">hotel </w:t>
      </w:r>
      <w:r w:rsidRPr="00D75767">
        <w:rPr>
          <w:rFonts w:ascii="Aparajita" w:hAnsi="Aparajita" w:cs="Aparajita"/>
          <w:sz w:val="22"/>
          <w:szCs w:val="22"/>
        </w:rPr>
        <w:t>for Key West</w:t>
      </w:r>
    </w:p>
    <w:p w14:paraId="3BC139EC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</w:p>
    <w:p w14:paraId="7ED7ED8B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Tuesday, January 15, 2019</w:t>
      </w:r>
    </w:p>
    <w:p w14:paraId="3CC0F365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9:00am-11:00am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Mel Fisher Maritime Museum-Voyage to Freedom Cuban Rafter Exhibit</w:t>
      </w:r>
    </w:p>
    <w:p w14:paraId="514633F2" w14:textId="77777777" w:rsidR="00633C38" w:rsidRPr="00D75767" w:rsidRDefault="00633C38" w:rsidP="00633C38">
      <w:pPr>
        <w:ind w:left="1440" w:firstLine="720"/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&amp; Conservation Lab Tour</w:t>
      </w:r>
      <w:r w:rsidR="0079745B" w:rsidRPr="00D75767">
        <w:rPr>
          <w:rFonts w:ascii="Aparajita" w:hAnsi="Aparajita" w:cs="Aparajita"/>
          <w:sz w:val="22"/>
          <w:szCs w:val="22"/>
        </w:rPr>
        <w:t xml:space="preserve"> by Shannon Burgess</w:t>
      </w:r>
    </w:p>
    <w:p w14:paraId="0D43A4FB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11:00am-12:00pm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Lunch</w:t>
      </w:r>
    </w:p>
    <w:p w14:paraId="771CF165" w14:textId="77777777" w:rsidR="00633C38" w:rsidRPr="00D75767" w:rsidRDefault="00633C38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12:00pm-2:00pm</w:t>
      </w:r>
      <w:r w:rsidRPr="00D75767">
        <w:rPr>
          <w:rFonts w:ascii="Aparajita" w:hAnsi="Aparajita" w:cs="Aparajita"/>
          <w:sz w:val="22"/>
          <w:szCs w:val="22"/>
        </w:rPr>
        <w:tab/>
        <w:t xml:space="preserve"> </w:t>
      </w:r>
      <w:r w:rsidRPr="00D75767">
        <w:rPr>
          <w:rFonts w:ascii="Aparajita" w:hAnsi="Aparajita" w:cs="Aparajita"/>
          <w:sz w:val="22"/>
          <w:szCs w:val="22"/>
        </w:rPr>
        <w:tab/>
        <w:t>Visit San Carlos Institute-First Center of Cuban Exiles</w:t>
      </w:r>
      <w:r w:rsidR="008A585D" w:rsidRPr="00D75767">
        <w:rPr>
          <w:rFonts w:ascii="Aparajita" w:hAnsi="Aparajita" w:cs="Aparajita"/>
          <w:sz w:val="22"/>
          <w:szCs w:val="22"/>
        </w:rPr>
        <w:t xml:space="preserve"> and Lecture by Alejandro Pascual</w:t>
      </w:r>
    </w:p>
    <w:p w14:paraId="2C65A315" w14:textId="77777777" w:rsidR="00FA3A63" w:rsidRPr="00D75767" w:rsidRDefault="00FA3A63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2:00pm</w:t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</w:r>
      <w:r w:rsidRPr="00D75767">
        <w:rPr>
          <w:rFonts w:ascii="Aparajita" w:hAnsi="Aparajita" w:cs="Aparajita"/>
          <w:sz w:val="22"/>
          <w:szCs w:val="22"/>
        </w:rPr>
        <w:tab/>
        <w:t>Depart Key West for Miami</w:t>
      </w:r>
      <w:r w:rsidR="00B3771B" w:rsidRPr="00D75767">
        <w:rPr>
          <w:rFonts w:ascii="Aparajita" w:hAnsi="Aparajita" w:cs="Aparajita"/>
          <w:sz w:val="22"/>
          <w:szCs w:val="22"/>
        </w:rPr>
        <w:t xml:space="preserve"> and Evaluations</w:t>
      </w:r>
    </w:p>
    <w:p w14:paraId="47E545D3" w14:textId="77777777" w:rsidR="00D75767" w:rsidRPr="00D75767" w:rsidRDefault="00D75767" w:rsidP="00633C38">
      <w:pPr>
        <w:rPr>
          <w:rFonts w:ascii="Aparajita" w:hAnsi="Aparajita" w:cs="Aparajita"/>
          <w:sz w:val="22"/>
          <w:szCs w:val="22"/>
          <w:u w:val="single"/>
        </w:rPr>
      </w:pPr>
    </w:p>
    <w:p w14:paraId="5059FD5F" w14:textId="3C8EA88F" w:rsidR="00633C38" w:rsidRPr="00D75767" w:rsidRDefault="00633C38" w:rsidP="00633C38">
      <w:pPr>
        <w:rPr>
          <w:rFonts w:ascii="Aparajita" w:hAnsi="Aparajita" w:cs="Aparajita"/>
          <w:sz w:val="22"/>
          <w:szCs w:val="22"/>
          <w:u w:val="single"/>
        </w:rPr>
      </w:pPr>
      <w:r w:rsidRPr="00D75767">
        <w:rPr>
          <w:rFonts w:ascii="Aparajita" w:hAnsi="Aparajita" w:cs="Aparajita"/>
          <w:sz w:val="22"/>
          <w:szCs w:val="22"/>
          <w:u w:val="single"/>
        </w:rPr>
        <w:t>Wednesday, January 16, 2019</w:t>
      </w:r>
    </w:p>
    <w:p w14:paraId="275A0067" w14:textId="77777777" w:rsidR="00633C38" w:rsidRPr="00D75767" w:rsidRDefault="000D648C" w:rsidP="00633C38">
      <w:pPr>
        <w:rPr>
          <w:rFonts w:ascii="Aparajita" w:hAnsi="Aparajita" w:cs="Aparajita"/>
          <w:sz w:val="22"/>
          <w:szCs w:val="22"/>
        </w:rPr>
      </w:pPr>
      <w:r w:rsidRPr="00D75767">
        <w:rPr>
          <w:rFonts w:ascii="Aparajita" w:hAnsi="Aparajita" w:cs="Aparajita"/>
          <w:sz w:val="22"/>
          <w:szCs w:val="22"/>
        </w:rPr>
        <w:t>Departure</w:t>
      </w:r>
    </w:p>
    <w:p w14:paraId="47C7EB32" w14:textId="07192D7E" w:rsidR="003B64F8" w:rsidRDefault="003B64F8" w:rsidP="00F703C6">
      <w:pPr>
        <w:rPr>
          <w:rFonts w:ascii="Aparajita" w:hAnsi="Aparajita" w:cs="Aparajita"/>
          <w:b/>
          <w:i/>
          <w:sz w:val="20"/>
          <w:szCs w:val="20"/>
        </w:rPr>
      </w:pPr>
    </w:p>
    <w:p w14:paraId="6BF2F48A" w14:textId="77777777" w:rsidR="00636586" w:rsidRDefault="00636586" w:rsidP="00F703C6">
      <w:pPr>
        <w:rPr>
          <w:rFonts w:ascii="Aparajita" w:hAnsi="Aparajita" w:cs="Aparajita"/>
          <w:b/>
          <w:i/>
          <w:sz w:val="20"/>
          <w:szCs w:val="20"/>
        </w:rPr>
      </w:pPr>
      <w:bookmarkStart w:id="3" w:name="_GoBack"/>
      <w:bookmarkEnd w:id="3"/>
    </w:p>
    <w:p w14:paraId="41FCDBC2" w14:textId="6A98A647" w:rsidR="001674EE" w:rsidRPr="00D75767" w:rsidRDefault="00633C38" w:rsidP="00D75767">
      <w:pPr>
        <w:jc w:val="center"/>
        <w:rPr>
          <w:rFonts w:ascii="Aparajita" w:hAnsi="Aparajita" w:cs="Aparajita"/>
          <w:b/>
          <w:i/>
          <w:sz w:val="20"/>
          <w:szCs w:val="20"/>
        </w:rPr>
      </w:pPr>
      <w:r w:rsidRPr="00D75767">
        <w:rPr>
          <w:rFonts w:ascii="Aparajita" w:hAnsi="Aparajita" w:cs="Aparajita"/>
          <w:b/>
          <w:i/>
          <w:sz w:val="20"/>
          <w:szCs w:val="20"/>
        </w:rPr>
        <w:t xml:space="preserve">Co-Sponsored by the Kimberly Green Latin American and Caribbean Center and the Cuban Research Institute at Florida International University, </w:t>
      </w:r>
      <w:r w:rsidR="003B64F8" w:rsidRPr="00D75767">
        <w:rPr>
          <w:rFonts w:ascii="Aparajita" w:hAnsi="Aparajita" w:cs="Aparajita"/>
          <w:b/>
          <w:i/>
          <w:sz w:val="20"/>
          <w:szCs w:val="20"/>
        </w:rPr>
        <w:t xml:space="preserve">the </w:t>
      </w:r>
      <w:r w:rsidRPr="00D75767">
        <w:rPr>
          <w:rFonts w:ascii="Aparajita" w:hAnsi="Aparajita" w:cs="Aparajita"/>
          <w:b/>
          <w:i/>
          <w:sz w:val="20"/>
          <w:szCs w:val="20"/>
        </w:rPr>
        <w:t>Center for Latin American and Caribbean Studies at University of Wisconsin-Milwaukee</w:t>
      </w:r>
      <w:bookmarkStart w:id="4" w:name="_Hlk528937598"/>
      <w:r w:rsidR="00205B98" w:rsidRPr="00D75767">
        <w:rPr>
          <w:rFonts w:ascii="Aparajita" w:hAnsi="Aparajita" w:cs="Aparajita"/>
          <w:b/>
          <w:i/>
          <w:sz w:val="20"/>
          <w:szCs w:val="20"/>
        </w:rPr>
        <w:t xml:space="preserve">, </w:t>
      </w:r>
      <w:r w:rsidRPr="00D75767">
        <w:rPr>
          <w:rFonts w:ascii="Aparajita" w:hAnsi="Aparajita" w:cs="Aparajita"/>
          <w:b/>
          <w:i/>
          <w:sz w:val="20"/>
          <w:szCs w:val="20"/>
        </w:rPr>
        <w:t>Florida International University Libraries</w:t>
      </w:r>
      <w:r w:rsidR="00205B98" w:rsidRPr="00D75767">
        <w:rPr>
          <w:rFonts w:ascii="Aparajita" w:hAnsi="Aparajita" w:cs="Aparajita"/>
          <w:b/>
          <w:i/>
          <w:sz w:val="20"/>
          <w:szCs w:val="20"/>
        </w:rPr>
        <w:t xml:space="preserve"> and the Digit</w:t>
      </w:r>
      <w:r w:rsidR="00A1067B" w:rsidRPr="00D75767">
        <w:rPr>
          <w:rFonts w:ascii="Aparajita" w:hAnsi="Aparajita" w:cs="Aparajita"/>
          <w:b/>
          <w:i/>
          <w:sz w:val="20"/>
          <w:szCs w:val="20"/>
        </w:rPr>
        <w:t>al Library of the Caribbean</w:t>
      </w:r>
      <w:r w:rsidR="00D75767">
        <w:rPr>
          <w:rFonts w:ascii="Aparajita" w:hAnsi="Aparajita" w:cs="Aparajita"/>
          <w:b/>
          <w:i/>
          <w:sz w:val="20"/>
          <w:szCs w:val="20"/>
        </w:rPr>
        <w:t xml:space="preserve"> </w:t>
      </w:r>
      <w:r w:rsidR="00A1067B" w:rsidRPr="00D75767">
        <w:rPr>
          <w:rFonts w:ascii="Aparajita" w:hAnsi="Aparajita" w:cs="Aparajita"/>
          <w:b/>
          <w:i/>
          <w:sz w:val="20"/>
          <w:szCs w:val="20"/>
        </w:rPr>
        <w:t>(</w:t>
      </w:r>
      <w:proofErr w:type="spellStart"/>
      <w:r w:rsidR="00A1067B" w:rsidRPr="00D75767">
        <w:rPr>
          <w:rFonts w:ascii="Aparajita" w:hAnsi="Aparajita" w:cs="Aparajita"/>
          <w:b/>
          <w:i/>
          <w:sz w:val="20"/>
          <w:szCs w:val="20"/>
        </w:rPr>
        <w:t>dLOC</w:t>
      </w:r>
      <w:proofErr w:type="spellEnd"/>
      <w:r w:rsidR="00A1067B" w:rsidRPr="00D75767">
        <w:rPr>
          <w:rFonts w:ascii="Aparajita" w:hAnsi="Aparajita" w:cs="Aparajita"/>
          <w:b/>
          <w:i/>
          <w:sz w:val="20"/>
          <w:szCs w:val="20"/>
        </w:rPr>
        <w:t>)</w:t>
      </w:r>
      <w:r w:rsidRPr="00D75767">
        <w:rPr>
          <w:rFonts w:ascii="Aparajita" w:hAnsi="Aparajita" w:cs="Aparajita"/>
          <w:b/>
          <w:i/>
          <w:sz w:val="20"/>
          <w:szCs w:val="20"/>
        </w:rPr>
        <w:t>.  Made possible with support from LACC and UW Consortium’s US Department of Education Title VI Grant</w:t>
      </w:r>
      <w:r w:rsidR="00361B40" w:rsidRPr="00D75767">
        <w:rPr>
          <w:rFonts w:ascii="Aparajita" w:hAnsi="Aparajita" w:cs="Aparajita"/>
          <w:b/>
          <w:i/>
          <w:sz w:val="20"/>
          <w:szCs w:val="20"/>
        </w:rPr>
        <w:t>s</w:t>
      </w:r>
      <w:r w:rsidRPr="00D75767">
        <w:rPr>
          <w:rFonts w:ascii="Aparajita" w:hAnsi="Aparajita" w:cs="Aparajita"/>
          <w:b/>
          <w:i/>
          <w:sz w:val="20"/>
          <w:szCs w:val="20"/>
        </w:rPr>
        <w:t>.</w:t>
      </w:r>
      <w:bookmarkEnd w:id="4"/>
    </w:p>
    <w:sectPr w:rsidR="001674EE" w:rsidRPr="00D75767" w:rsidSect="003B6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35"/>
    <w:rsid w:val="00047C66"/>
    <w:rsid w:val="00065014"/>
    <w:rsid w:val="000652A5"/>
    <w:rsid w:val="000D648C"/>
    <w:rsid w:val="00112AB6"/>
    <w:rsid w:val="001674EE"/>
    <w:rsid w:val="001942F8"/>
    <w:rsid w:val="001A3011"/>
    <w:rsid w:val="001B1088"/>
    <w:rsid w:val="001E7A17"/>
    <w:rsid w:val="00205B98"/>
    <w:rsid w:val="00213AAE"/>
    <w:rsid w:val="00220B5B"/>
    <w:rsid w:val="002919DA"/>
    <w:rsid w:val="00317900"/>
    <w:rsid w:val="00322313"/>
    <w:rsid w:val="00361B40"/>
    <w:rsid w:val="00383757"/>
    <w:rsid w:val="00391D1E"/>
    <w:rsid w:val="003A059E"/>
    <w:rsid w:val="003B0848"/>
    <w:rsid w:val="003B2368"/>
    <w:rsid w:val="003B64F8"/>
    <w:rsid w:val="003E0F09"/>
    <w:rsid w:val="0040046C"/>
    <w:rsid w:val="004179FC"/>
    <w:rsid w:val="0045558E"/>
    <w:rsid w:val="00457272"/>
    <w:rsid w:val="00467B91"/>
    <w:rsid w:val="0047094E"/>
    <w:rsid w:val="004711A0"/>
    <w:rsid w:val="005052C4"/>
    <w:rsid w:val="00537301"/>
    <w:rsid w:val="00537758"/>
    <w:rsid w:val="00540366"/>
    <w:rsid w:val="00594D4C"/>
    <w:rsid w:val="005E6AA0"/>
    <w:rsid w:val="00633C38"/>
    <w:rsid w:val="00636586"/>
    <w:rsid w:val="006D5375"/>
    <w:rsid w:val="006E1DDC"/>
    <w:rsid w:val="00726210"/>
    <w:rsid w:val="0079745B"/>
    <w:rsid w:val="007D25F8"/>
    <w:rsid w:val="00805046"/>
    <w:rsid w:val="008157E8"/>
    <w:rsid w:val="00827335"/>
    <w:rsid w:val="00837934"/>
    <w:rsid w:val="0083797E"/>
    <w:rsid w:val="00845A3E"/>
    <w:rsid w:val="008A585D"/>
    <w:rsid w:val="008A67A0"/>
    <w:rsid w:val="008D27FC"/>
    <w:rsid w:val="008E0FEC"/>
    <w:rsid w:val="008F4AF3"/>
    <w:rsid w:val="00921DC8"/>
    <w:rsid w:val="0093167B"/>
    <w:rsid w:val="00943A23"/>
    <w:rsid w:val="009A5A30"/>
    <w:rsid w:val="009D7DFE"/>
    <w:rsid w:val="009E6CC8"/>
    <w:rsid w:val="009F336C"/>
    <w:rsid w:val="00A1067B"/>
    <w:rsid w:val="00A64786"/>
    <w:rsid w:val="00AE536F"/>
    <w:rsid w:val="00B3771B"/>
    <w:rsid w:val="00B44A44"/>
    <w:rsid w:val="00B722D6"/>
    <w:rsid w:val="00B91E67"/>
    <w:rsid w:val="00B969A7"/>
    <w:rsid w:val="00BC01EF"/>
    <w:rsid w:val="00BC2372"/>
    <w:rsid w:val="00C732A5"/>
    <w:rsid w:val="00CD4E35"/>
    <w:rsid w:val="00CE66DA"/>
    <w:rsid w:val="00CF0059"/>
    <w:rsid w:val="00D13D04"/>
    <w:rsid w:val="00D6237A"/>
    <w:rsid w:val="00D75767"/>
    <w:rsid w:val="00DB5E11"/>
    <w:rsid w:val="00DC09EE"/>
    <w:rsid w:val="00DD5F97"/>
    <w:rsid w:val="00DD6524"/>
    <w:rsid w:val="00E238D0"/>
    <w:rsid w:val="00E3498F"/>
    <w:rsid w:val="00E40C7E"/>
    <w:rsid w:val="00E448F3"/>
    <w:rsid w:val="00E70573"/>
    <w:rsid w:val="00EA2767"/>
    <w:rsid w:val="00EE0D35"/>
    <w:rsid w:val="00EF302B"/>
    <w:rsid w:val="00F24B1E"/>
    <w:rsid w:val="00F703C6"/>
    <w:rsid w:val="00F8152A"/>
    <w:rsid w:val="00FA3A63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2BB88BEF"/>
  <w15:chartTrackingRefBased/>
  <w15:docId w15:val="{CC976A65-9E6F-49DE-A273-6886C7E1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rsid w:val="00E3498F"/>
    <w:rPr>
      <w:color w:val="0000FF"/>
      <w:u w:val="single"/>
    </w:rPr>
  </w:style>
  <w:style w:type="character" w:customStyle="1" w:styleId="hps">
    <w:name w:val="hps"/>
    <w:rsid w:val="00A64786"/>
  </w:style>
  <w:style w:type="character" w:styleId="CommentReference">
    <w:name w:val="annotation reference"/>
    <w:uiPriority w:val="99"/>
    <w:unhideWhenUsed/>
    <w:rsid w:val="003A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59E"/>
    <w:pPr>
      <w:spacing w:after="200"/>
    </w:pPr>
    <w:rPr>
      <w:rFonts w:ascii="Calibri" w:eastAsia="Calibri" w:hAnsi="Calibri"/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rsid w:val="003A059E"/>
    <w:rPr>
      <w:rFonts w:ascii="Calibri" w:eastAsia="Calibri" w:hAnsi="Calibri"/>
      <w:lang w:val="es-ES"/>
    </w:rPr>
  </w:style>
  <w:style w:type="paragraph" w:styleId="NoSpacing">
    <w:name w:val="No Spacing"/>
    <w:uiPriority w:val="1"/>
    <w:qFormat/>
    <w:rsid w:val="00633C3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1C1A-4C82-42E0-B1C7-40F3CFDF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armstrom</dc:creator>
  <cp:keywords/>
  <cp:lastModifiedBy>Liesl Picard</cp:lastModifiedBy>
  <cp:revision>2</cp:revision>
  <cp:lastPrinted>2018-12-11T19:38:00Z</cp:lastPrinted>
  <dcterms:created xsi:type="dcterms:W3CDTF">2018-12-13T17:27:00Z</dcterms:created>
  <dcterms:modified xsi:type="dcterms:W3CDTF">2018-12-13T17:27:00Z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