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8F95" w14:textId="34064EC1" w:rsidR="00B03009" w:rsidRPr="00F622E8" w:rsidRDefault="00813CCA">
      <w:pPr>
        <w:rPr>
          <w:rFonts w:asciiTheme="minorHAnsi" w:hAnsiTheme="minorHAnsi"/>
          <w:b/>
          <w:color w:val="000000"/>
          <w:sz w:val="28"/>
          <w:szCs w:val="26"/>
          <w:lang w:val="es-US"/>
        </w:rPr>
      </w:pPr>
      <w:r w:rsidRPr="00F622E8">
        <w:rPr>
          <w:rFonts w:asciiTheme="minorHAnsi" w:hAnsiTheme="minorHAnsi"/>
          <w:b/>
          <w:color w:val="000000"/>
          <w:sz w:val="28"/>
          <w:szCs w:val="26"/>
          <w:lang w:val="es-US"/>
        </w:rPr>
        <w:softHyphen/>
      </w:r>
      <w:r w:rsidRPr="00F622E8">
        <w:rPr>
          <w:rFonts w:asciiTheme="minorHAnsi" w:hAnsiTheme="minorHAnsi"/>
          <w:b/>
          <w:color w:val="000000"/>
          <w:sz w:val="28"/>
          <w:szCs w:val="26"/>
          <w:lang w:val="es-US"/>
        </w:rPr>
        <w:softHyphen/>
      </w:r>
    </w:p>
    <w:p w14:paraId="2EC80960" w14:textId="54D5842E" w:rsidR="00EC4B54" w:rsidRPr="00F622E8" w:rsidRDefault="00EC4B54" w:rsidP="005D65C0">
      <w:pPr>
        <w:pStyle w:val="Heading2"/>
        <w:spacing w:before="0" w:after="0"/>
        <w:rPr>
          <w:rFonts w:asciiTheme="minorHAnsi" w:hAnsiTheme="minorHAnsi"/>
          <w:b/>
          <w:sz w:val="30"/>
          <w:szCs w:val="30"/>
          <w:lang w:val="es-US"/>
        </w:rPr>
      </w:pPr>
      <w:r w:rsidRPr="00F622E8">
        <w:rPr>
          <w:rFonts w:asciiTheme="minorHAnsi" w:hAnsiTheme="minorHAnsi"/>
          <w:b/>
          <w:sz w:val="30"/>
          <w:szCs w:val="30"/>
          <w:lang w:val="es-US"/>
        </w:rPr>
        <w:t>Veronica Diaz</w:t>
      </w:r>
      <w:r w:rsidR="005D65C0" w:rsidRPr="00F622E8">
        <w:rPr>
          <w:rFonts w:asciiTheme="minorHAnsi" w:hAnsiTheme="minorHAnsi"/>
          <w:b/>
          <w:sz w:val="30"/>
          <w:szCs w:val="30"/>
          <w:lang w:val="es-US"/>
        </w:rPr>
        <w:t>, PhD</w:t>
      </w:r>
    </w:p>
    <w:p w14:paraId="19F92B5B" w14:textId="7528FADF" w:rsidR="00EC4B54" w:rsidRPr="00F622E8" w:rsidRDefault="005D65C0" w:rsidP="005D65C0">
      <w:pPr>
        <w:spacing w:line="240" w:lineRule="auto"/>
        <w:rPr>
          <w:rFonts w:asciiTheme="minorHAnsi" w:hAnsiTheme="minorHAnsi"/>
          <w:bCs/>
          <w:i/>
          <w:iCs/>
          <w:color w:val="000000"/>
          <w:sz w:val="22"/>
          <w:lang w:val="es-US"/>
        </w:rPr>
      </w:pPr>
      <w:r w:rsidRPr="00F622E8">
        <w:rPr>
          <w:rFonts w:asciiTheme="minorHAnsi" w:hAnsiTheme="minorHAnsi"/>
          <w:bCs/>
          <w:i/>
          <w:iCs/>
          <w:color w:val="000000"/>
          <w:sz w:val="22"/>
          <w:lang w:val="es-US"/>
        </w:rPr>
        <w:t>diazver@fiu.edu</w:t>
      </w:r>
    </w:p>
    <w:p w14:paraId="27DA3D34" w14:textId="77777777" w:rsidR="005D65C0" w:rsidRPr="00F622E8" w:rsidRDefault="005D65C0">
      <w:pPr>
        <w:rPr>
          <w:rFonts w:asciiTheme="minorHAnsi" w:hAnsiTheme="minorHAnsi"/>
          <w:b/>
          <w:color w:val="000000"/>
          <w:sz w:val="28"/>
          <w:szCs w:val="26"/>
          <w:lang w:val="es-US"/>
        </w:rPr>
      </w:pPr>
    </w:p>
    <w:p w14:paraId="66132FB8" w14:textId="5E36B26F" w:rsidR="00B52EF1" w:rsidRPr="00F622E8" w:rsidRDefault="00D46108" w:rsidP="00D46108">
      <w:pPr>
        <w:pStyle w:val="Heading1"/>
        <w:tabs>
          <w:tab w:val="left" w:pos="2302"/>
        </w:tabs>
        <w:spacing w:before="0"/>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53632" behindDoc="0" locked="0" layoutInCell="1" hidden="0" allowOverlap="1" wp14:anchorId="6C0569B6" wp14:editId="5E9B8BE5">
                <wp:simplePos x="0" y="0"/>
                <wp:positionH relativeFrom="column">
                  <wp:posOffset>-458902</wp:posOffset>
                </wp:positionH>
                <wp:positionV relativeFrom="paragraph">
                  <wp:posOffset>237744</wp:posOffset>
                </wp:positionV>
                <wp:extent cx="7646341"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7646341" cy="12700"/>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type w14:anchorId="4671116F" id="_x0000_t32" coordsize="21600,21600" o:spt="32" o:oned="t" path="m,l21600,21600e" filled="f">
                <v:path arrowok="t" fillok="f" o:connecttype="none"/>
                <o:lock v:ext="edit" shapetype="t"/>
              </v:shapetype>
              <v:shape id="Straight Arrow Connector 1" o:spid="_x0000_s1026" type="#_x0000_t32" style="position:absolute;margin-left:-36.15pt;margin-top:18.7pt;width:602.05pt;height: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" strokecolor="#3d503f">
                <v:stroke startarrowwidth="narrow" startarrowlength="short" endarrowwidth="narrow" endarrowlength="short"/>
              </v:shape>
            </w:pict>
          </mc:Fallback>
        </mc:AlternateContent>
      </w:r>
      <w:r w:rsidR="00B07C8C" w:rsidRPr="00F622E8">
        <w:rPr>
          <w:rFonts w:asciiTheme="minorHAnsi" w:hAnsiTheme="minorHAnsi"/>
          <w:b/>
          <w:color w:val="000000"/>
          <w:sz w:val="28"/>
        </w:rPr>
        <w:t>Education</w:t>
      </w:r>
      <w:r w:rsidR="00B07C8C" w:rsidRPr="00F622E8">
        <w:rPr>
          <w:rFonts w:asciiTheme="minorHAnsi" w:hAnsiTheme="minorHAnsi"/>
          <w:b/>
          <w:color w:val="000000"/>
        </w:rPr>
        <w:tab/>
      </w:r>
    </w:p>
    <w:p w14:paraId="09620B96" w14:textId="7368312D" w:rsidR="008809FB" w:rsidRPr="00F622E8" w:rsidRDefault="003479FB" w:rsidP="00D35809">
      <w:pPr>
        <w:pStyle w:val="Heading2"/>
        <w:spacing w:before="0" w:after="0"/>
        <w:rPr>
          <w:rFonts w:asciiTheme="minorHAnsi" w:hAnsiTheme="minorHAnsi"/>
          <w:i/>
        </w:rPr>
      </w:pPr>
      <w:r w:rsidRPr="00F622E8">
        <w:rPr>
          <w:rFonts w:asciiTheme="minorHAnsi" w:hAnsiTheme="minorHAnsi"/>
          <w:i/>
        </w:rPr>
        <w:t xml:space="preserve">Doctor of Philosophy in </w:t>
      </w:r>
      <w:r w:rsidR="00B07C8C" w:rsidRPr="00F622E8">
        <w:rPr>
          <w:rFonts w:asciiTheme="minorHAnsi" w:hAnsiTheme="minorHAnsi"/>
          <w:i/>
        </w:rPr>
        <w:t>Global and Sociocultural Studies</w:t>
      </w:r>
      <w:r w:rsidR="008809FB" w:rsidRPr="00F622E8">
        <w:rPr>
          <w:rFonts w:asciiTheme="minorHAnsi" w:hAnsiTheme="minorHAnsi"/>
          <w:i/>
        </w:rPr>
        <w:tab/>
      </w:r>
      <w:r w:rsidR="005823E6" w:rsidRPr="00F622E8">
        <w:rPr>
          <w:rFonts w:asciiTheme="minorHAnsi" w:hAnsiTheme="minorHAnsi"/>
          <w:i/>
        </w:rPr>
        <w:t xml:space="preserve"> </w:t>
      </w:r>
      <w:r w:rsidR="008809FB" w:rsidRPr="00F622E8">
        <w:rPr>
          <w:rFonts w:asciiTheme="minorHAnsi" w:hAnsiTheme="minorHAnsi"/>
        </w:rPr>
        <w:t>2016-2021</w:t>
      </w:r>
    </w:p>
    <w:p w14:paraId="3426DDB1" w14:textId="42F1C6D8" w:rsidR="003A7C20" w:rsidRPr="00F622E8" w:rsidRDefault="008809FB" w:rsidP="00AE23B1">
      <w:pPr>
        <w:pBdr>
          <w:top w:val="nil"/>
          <w:left w:val="nil"/>
          <w:bottom w:val="nil"/>
          <w:right w:val="nil"/>
          <w:between w:val="nil"/>
        </w:pBdr>
        <w:spacing w:line="240" w:lineRule="auto"/>
        <w:ind w:firstLine="720"/>
        <w:rPr>
          <w:rFonts w:asciiTheme="minorHAnsi" w:hAnsiTheme="minorHAnsi"/>
          <w:color w:val="000000"/>
        </w:rPr>
      </w:pPr>
      <w:r w:rsidRPr="00F622E8">
        <w:rPr>
          <w:rFonts w:asciiTheme="minorHAnsi" w:hAnsiTheme="minorHAnsi"/>
          <w:color w:val="000000"/>
        </w:rPr>
        <w:t>Florida International University</w:t>
      </w:r>
    </w:p>
    <w:p w14:paraId="7D38608E" w14:textId="0CE15EFF" w:rsidR="00393886" w:rsidRPr="00F622E8" w:rsidRDefault="00F679F3" w:rsidP="0030688C">
      <w:pPr>
        <w:pStyle w:val="ListParagraph"/>
        <w:numPr>
          <w:ilvl w:val="0"/>
          <w:numId w:val="6"/>
        </w:numPr>
        <w:pBdr>
          <w:top w:val="nil"/>
          <w:left w:val="nil"/>
          <w:bottom w:val="nil"/>
          <w:right w:val="nil"/>
          <w:between w:val="nil"/>
        </w:pBdr>
        <w:spacing w:line="240" w:lineRule="auto"/>
        <w:ind w:left="1080"/>
        <w:rPr>
          <w:rFonts w:asciiTheme="minorHAnsi" w:hAnsiTheme="minorHAnsi"/>
          <w:iCs/>
          <w:color w:val="1B3C19"/>
          <w:sz w:val="18"/>
          <w:szCs w:val="18"/>
        </w:rPr>
      </w:pPr>
      <w:r w:rsidRPr="00F622E8">
        <w:rPr>
          <w:rFonts w:asciiTheme="minorHAnsi" w:hAnsiTheme="minorHAnsi"/>
          <w:iCs/>
          <w:color w:val="1B3C19"/>
        </w:rPr>
        <w:t>Specialization</w:t>
      </w:r>
      <w:r w:rsidR="00B07C8C" w:rsidRPr="00F622E8">
        <w:rPr>
          <w:rFonts w:asciiTheme="minorHAnsi" w:hAnsiTheme="minorHAnsi"/>
          <w:iCs/>
          <w:color w:val="1B3C19"/>
        </w:rPr>
        <w:t xml:space="preserve">: </w:t>
      </w:r>
      <w:r w:rsidR="00393886" w:rsidRPr="00F622E8">
        <w:rPr>
          <w:rFonts w:asciiTheme="minorHAnsi" w:hAnsiTheme="minorHAnsi"/>
          <w:iCs/>
          <w:color w:val="1B3C19"/>
        </w:rPr>
        <w:t>Socioc</w:t>
      </w:r>
      <w:r w:rsidR="00B07C8C" w:rsidRPr="00F622E8">
        <w:rPr>
          <w:rFonts w:asciiTheme="minorHAnsi" w:hAnsiTheme="minorHAnsi"/>
          <w:iCs/>
          <w:color w:val="1B3C19"/>
        </w:rPr>
        <w:t xml:space="preserve">ultural Anthropology </w:t>
      </w:r>
    </w:p>
    <w:p w14:paraId="49BA1F54" w14:textId="55596949" w:rsidR="00E24E85" w:rsidRPr="000E2951" w:rsidRDefault="00F12A3D" w:rsidP="0030688C">
      <w:pPr>
        <w:pStyle w:val="ListParagraph"/>
        <w:numPr>
          <w:ilvl w:val="0"/>
          <w:numId w:val="6"/>
        </w:numPr>
        <w:pBdr>
          <w:top w:val="nil"/>
          <w:left w:val="nil"/>
          <w:bottom w:val="nil"/>
          <w:right w:val="nil"/>
          <w:between w:val="nil"/>
        </w:pBdr>
        <w:tabs>
          <w:tab w:val="left" w:pos="270"/>
        </w:tabs>
        <w:spacing w:line="240" w:lineRule="auto"/>
        <w:ind w:left="1080"/>
        <w:rPr>
          <w:rFonts w:asciiTheme="minorHAnsi" w:hAnsiTheme="minorHAnsi"/>
          <w:i/>
          <w:color w:val="1B3C19"/>
        </w:rPr>
      </w:pPr>
      <w:r w:rsidRPr="0020452B">
        <w:rPr>
          <w:rFonts w:asciiTheme="minorHAnsi" w:hAnsiTheme="minorHAnsi"/>
          <w:iCs/>
          <w:color w:val="1B3C19"/>
        </w:rPr>
        <w:t xml:space="preserve">Dissertation: </w:t>
      </w:r>
      <w:r w:rsidR="00E24E85" w:rsidRPr="000E2951">
        <w:rPr>
          <w:rFonts w:asciiTheme="minorHAnsi" w:hAnsiTheme="minorHAnsi"/>
          <w:i/>
          <w:color w:val="1B3C19"/>
        </w:rPr>
        <w:t>The (Cuban-) American Dream of Post-Soviet Era</w:t>
      </w:r>
    </w:p>
    <w:p w14:paraId="74ACDB19" w14:textId="0FA80838" w:rsidR="00F12A3D" w:rsidRPr="000E2951" w:rsidRDefault="0030688C" w:rsidP="0030688C">
      <w:pPr>
        <w:pBdr>
          <w:top w:val="nil"/>
          <w:left w:val="nil"/>
          <w:bottom w:val="nil"/>
          <w:right w:val="nil"/>
          <w:between w:val="nil"/>
        </w:pBdr>
        <w:tabs>
          <w:tab w:val="left" w:pos="270"/>
        </w:tabs>
        <w:spacing w:line="240" w:lineRule="auto"/>
        <w:ind w:left="1080" w:hanging="288"/>
        <w:rPr>
          <w:rFonts w:asciiTheme="minorHAnsi" w:hAnsiTheme="minorHAnsi"/>
          <w:i/>
          <w:color w:val="1B3C19"/>
        </w:rPr>
      </w:pPr>
      <w:r w:rsidRPr="000E2951">
        <w:rPr>
          <w:rFonts w:asciiTheme="minorHAnsi" w:hAnsiTheme="minorHAnsi"/>
          <w:i/>
          <w:color w:val="1B3C19"/>
          <w:sz w:val="18"/>
          <w:szCs w:val="18"/>
        </w:rPr>
        <w:tab/>
      </w:r>
      <w:r w:rsidR="00E24E85" w:rsidRPr="000E2951">
        <w:rPr>
          <w:rFonts w:asciiTheme="minorHAnsi" w:hAnsiTheme="minorHAnsi"/>
          <w:i/>
          <w:color w:val="1B3C19"/>
        </w:rPr>
        <w:t>Cuban Émigrés</w:t>
      </w:r>
      <w:r w:rsidR="00E24E85" w:rsidRPr="000E2951">
        <w:rPr>
          <w:rFonts w:asciiTheme="minorHAnsi" w:hAnsiTheme="minorHAnsi"/>
          <w:i/>
        </w:rPr>
        <w:t xml:space="preserve">: </w:t>
      </w:r>
      <w:r w:rsidR="00E24E85" w:rsidRPr="000E2951">
        <w:rPr>
          <w:rFonts w:asciiTheme="minorHAnsi" w:hAnsiTheme="minorHAnsi"/>
          <w:i/>
          <w:color w:val="1B3C19"/>
        </w:rPr>
        <w:t>Perceptions vs. Realities</w:t>
      </w:r>
    </w:p>
    <w:p w14:paraId="0259E661" w14:textId="5262C45C" w:rsidR="008809FB" w:rsidRPr="00F622E8" w:rsidRDefault="008809FB" w:rsidP="0020452B">
      <w:pPr>
        <w:pStyle w:val="ListParagraph"/>
        <w:pBdr>
          <w:top w:val="nil"/>
          <w:left w:val="nil"/>
          <w:bottom w:val="nil"/>
          <w:right w:val="nil"/>
          <w:between w:val="nil"/>
        </w:pBdr>
        <w:tabs>
          <w:tab w:val="left" w:pos="270"/>
        </w:tabs>
        <w:spacing w:line="240" w:lineRule="auto"/>
        <w:ind w:left="1080"/>
        <w:rPr>
          <w:rFonts w:asciiTheme="minorHAnsi" w:hAnsiTheme="minorHAnsi"/>
          <w:iCs/>
          <w:color w:val="1B3C19"/>
        </w:rPr>
      </w:pPr>
    </w:p>
    <w:p w14:paraId="2608819D" w14:textId="77777777" w:rsidR="00D35809" w:rsidRPr="00F622E8" w:rsidRDefault="00D35809" w:rsidP="003A7C20">
      <w:pPr>
        <w:pBdr>
          <w:top w:val="nil"/>
          <w:left w:val="nil"/>
          <w:bottom w:val="nil"/>
          <w:right w:val="nil"/>
          <w:between w:val="nil"/>
        </w:pBdr>
        <w:spacing w:line="240" w:lineRule="auto"/>
        <w:ind w:firstLine="720"/>
        <w:rPr>
          <w:rFonts w:asciiTheme="minorHAnsi" w:hAnsiTheme="minorHAnsi"/>
          <w:color w:val="000000"/>
        </w:rPr>
      </w:pPr>
    </w:p>
    <w:p w14:paraId="1AF37D3C" w14:textId="77777777" w:rsidR="00B52EF1" w:rsidRPr="00F622E8" w:rsidRDefault="00B07C8C" w:rsidP="00D35809">
      <w:pPr>
        <w:pStyle w:val="Heading2"/>
        <w:spacing w:before="0" w:after="0"/>
        <w:rPr>
          <w:rFonts w:asciiTheme="minorHAnsi" w:hAnsiTheme="minorHAnsi"/>
        </w:rPr>
      </w:pPr>
      <w:r w:rsidRPr="00F622E8">
        <w:rPr>
          <w:rFonts w:asciiTheme="minorHAnsi" w:hAnsiTheme="minorHAnsi"/>
          <w:i/>
        </w:rPr>
        <w:t>Master of Science in Higher Education Administration</w:t>
      </w:r>
      <w:r w:rsidR="00FE2E19" w:rsidRPr="00F622E8">
        <w:rPr>
          <w:rFonts w:asciiTheme="minorHAnsi" w:hAnsiTheme="minorHAnsi"/>
        </w:rPr>
        <w:tab/>
        <w:t>2013</w:t>
      </w:r>
      <w:r w:rsidRPr="00F622E8">
        <w:rPr>
          <w:rFonts w:asciiTheme="minorHAnsi" w:hAnsiTheme="minorHAnsi"/>
        </w:rPr>
        <w:t xml:space="preserve">-2014 </w:t>
      </w:r>
    </w:p>
    <w:p w14:paraId="0A183926" w14:textId="2F612A78" w:rsidR="00B52EF1" w:rsidRPr="00F622E8" w:rsidRDefault="00B07C8C" w:rsidP="00D35809">
      <w:pPr>
        <w:pBdr>
          <w:top w:val="nil"/>
          <w:left w:val="nil"/>
          <w:bottom w:val="nil"/>
          <w:right w:val="nil"/>
          <w:between w:val="nil"/>
        </w:pBdr>
        <w:spacing w:line="240" w:lineRule="auto"/>
        <w:ind w:firstLine="720"/>
        <w:rPr>
          <w:rFonts w:asciiTheme="minorHAnsi" w:hAnsiTheme="minorHAnsi"/>
          <w:color w:val="000000"/>
        </w:rPr>
      </w:pPr>
      <w:r w:rsidRPr="00F622E8">
        <w:rPr>
          <w:rFonts w:asciiTheme="minorHAnsi" w:hAnsiTheme="minorHAnsi"/>
          <w:color w:val="000000"/>
        </w:rPr>
        <w:t>Florida International University</w:t>
      </w:r>
    </w:p>
    <w:p w14:paraId="3DA70D8B" w14:textId="77777777" w:rsidR="00D35809" w:rsidRPr="00F622E8" w:rsidRDefault="00D35809" w:rsidP="00D35809">
      <w:pPr>
        <w:pBdr>
          <w:top w:val="nil"/>
          <w:left w:val="nil"/>
          <w:bottom w:val="nil"/>
          <w:right w:val="nil"/>
          <w:between w:val="nil"/>
        </w:pBdr>
        <w:spacing w:line="240" w:lineRule="auto"/>
        <w:ind w:firstLine="720"/>
        <w:rPr>
          <w:rFonts w:asciiTheme="minorHAnsi" w:hAnsiTheme="minorHAnsi"/>
          <w:color w:val="000000"/>
        </w:rPr>
      </w:pPr>
    </w:p>
    <w:p w14:paraId="5E550BD1" w14:textId="619C4609" w:rsidR="00B52EF1" w:rsidRPr="00F622E8" w:rsidRDefault="00B07C8C" w:rsidP="00D35809">
      <w:pPr>
        <w:pStyle w:val="Heading2"/>
        <w:spacing w:before="0" w:after="0"/>
        <w:rPr>
          <w:rFonts w:asciiTheme="minorHAnsi" w:hAnsiTheme="minorHAnsi"/>
        </w:rPr>
      </w:pPr>
      <w:r w:rsidRPr="00F622E8">
        <w:rPr>
          <w:rFonts w:asciiTheme="minorHAnsi" w:hAnsiTheme="minorHAnsi"/>
          <w:i/>
        </w:rPr>
        <w:t>Bachelor of Science in Social Studies Education</w:t>
      </w:r>
      <w:r w:rsidRPr="00F622E8">
        <w:rPr>
          <w:rFonts w:asciiTheme="minorHAnsi" w:hAnsiTheme="minorHAnsi"/>
        </w:rPr>
        <w:tab/>
        <w:t>2001-2004</w:t>
      </w:r>
    </w:p>
    <w:p w14:paraId="33239568" w14:textId="7F65527C" w:rsidR="00BD5536" w:rsidRPr="00F622E8" w:rsidRDefault="00B07C8C" w:rsidP="00BD5536">
      <w:pPr>
        <w:pBdr>
          <w:top w:val="nil"/>
          <w:left w:val="nil"/>
          <w:bottom w:val="nil"/>
          <w:right w:val="nil"/>
          <w:between w:val="nil"/>
        </w:pBdr>
        <w:spacing w:line="240" w:lineRule="auto"/>
        <w:ind w:firstLine="720"/>
        <w:rPr>
          <w:rFonts w:asciiTheme="minorHAnsi" w:hAnsiTheme="minorHAnsi"/>
          <w:color w:val="000000"/>
        </w:rPr>
      </w:pPr>
      <w:r w:rsidRPr="00F622E8">
        <w:rPr>
          <w:rFonts w:asciiTheme="minorHAnsi" w:hAnsiTheme="minorHAnsi"/>
          <w:color w:val="000000"/>
        </w:rPr>
        <w:t>Florida International University</w:t>
      </w:r>
    </w:p>
    <w:p w14:paraId="41601267" w14:textId="77777777" w:rsidR="00BD5536" w:rsidRPr="00F622E8" w:rsidRDefault="00BD5536" w:rsidP="00BD5536">
      <w:pPr>
        <w:pBdr>
          <w:top w:val="nil"/>
          <w:left w:val="nil"/>
          <w:bottom w:val="nil"/>
          <w:right w:val="nil"/>
          <w:between w:val="nil"/>
        </w:pBdr>
        <w:spacing w:line="240" w:lineRule="auto"/>
        <w:rPr>
          <w:rFonts w:asciiTheme="minorHAnsi" w:hAnsiTheme="minorHAnsi"/>
          <w:color w:val="000000"/>
        </w:rPr>
      </w:pPr>
    </w:p>
    <w:p w14:paraId="071FBDDE" w14:textId="77777777" w:rsidR="0072792D" w:rsidRPr="00F622E8" w:rsidRDefault="0072792D" w:rsidP="0072792D">
      <w:pPr>
        <w:pStyle w:val="Heading1"/>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63872" behindDoc="0" locked="0" layoutInCell="1" hidden="0" allowOverlap="1" wp14:anchorId="5659C22F" wp14:editId="4C7B73AB">
                <wp:simplePos x="0" y="0"/>
                <wp:positionH relativeFrom="column">
                  <wp:posOffset>-456565</wp:posOffset>
                </wp:positionH>
                <wp:positionV relativeFrom="paragraph">
                  <wp:posOffset>456768</wp:posOffset>
                </wp:positionV>
                <wp:extent cx="7710311"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0" y="0"/>
                          <a:ext cx="7710311" cy="12700"/>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 w14:anchorId="649AAE48" id="Straight Arrow Connector 7" o:spid="_x0000_s1026" type="#_x0000_t32" style="position:absolute;margin-left:-35.95pt;margin-top:35.95pt;width:607.1pt;height:1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" strokecolor="#3d503f">
                <v:stroke startarrowwidth="narrow" startarrowlength="short" endarrowwidth="narrow" endarrowlength="short"/>
              </v:shape>
            </w:pict>
          </mc:Fallback>
        </mc:AlternateContent>
      </w:r>
      <w:r w:rsidRPr="00F622E8">
        <w:rPr>
          <w:rFonts w:asciiTheme="minorHAnsi" w:hAnsiTheme="minorHAnsi"/>
          <w:b/>
          <w:color w:val="000000"/>
        </w:rPr>
        <w:t xml:space="preserve">Research </w:t>
      </w:r>
    </w:p>
    <w:p w14:paraId="67C39C8D" w14:textId="77777777" w:rsidR="0072792D" w:rsidRPr="00F622E8" w:rsidRDefault="0072792D" w:rsidP="0072792D">
      <w:pPr>
        <w:pStyle w:val="ListParagraph"/>
        <w:numPr>
          <w:ilvl w:val="0"/>
          <w:numId w:val="4"/>
        </w:numPr>
        <w:ind w:left="270"/>
        <w:rPr>
          <w:rFonts w:asciiTheme="minorHAnsi" w:hAnsiTheme="minorHAnsi"/>
        </w:rPr>
      </w:pPr>
      <w:r w:rsidRPr="00F622E8">
        <w:rPr>
          <w:rFonts w:asciiTheme="minorHAnsi" w:hAnsiTheme="minorHAnsi"/>
        </w:rPr>
        <w:t>Contributing to the field of Cuban Studies, my research reveals how Cuban émigrés of the “Wet Foot/Dry Foot” period conceptualized the American Dream prior to migration, how they feel about discrepancies between expectations and lived realities, and how they negotiate their cultural identities. My work contributes more broadly to the field of migration studies by using participant narratives to better understand how immigrants define and measure adaptation and sense of belonging to US society, and how their experiences inform their cultural identities.</w:t>
      </w:r>
    </w:p>
    <w:p w14:paraId="241E36B4" w14:textId="05BBA313" w:rsidR="00687F0A" w:rsidRPr="00F622E8" w:rsidRDefault="00704BC5" w:rsidP="00704BC5">
      <w:pPr>
        <w:pStyle w:val="Heading1"/>
        <w:spacing w:after="0" w:line="276" w:lineRule="auto"/>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55680" behindDoc="0" locked="0" layoutInCell="1" hidden="0" allowOverlap="1" wp14:anchorId="1414B1E4" wp14:editId="0372633C">
                <wp:simplePos x="0" y="0"/>
                <wp:positionH relativeFrom="column">
                  <wp:posOffset>-449580</wp:posOffset>
                </wp:positionH>
                <wp:positionV relativeFrom="paragraph">
                  <wp:posOffset>483870</wp:posOffset>
                </wp:positionV>
                <wp:extent cx="7702550" cy="45719"/>
                <wp:effectExtent l="0" t="0" r="31750" b="31115"/>
                <wp:wrapNone/>
                <wp:docPr id="6" name="Straight Arrow Connector 6"/>
                <wp:cNvGraphicFramePr/>
                <a:graphic xmlns:a="http://schemas.openxmlformats.org/drawingml/2006/main">
                  <a:graphicData uri="http://schemas.microsoft.com/office/word/2010/wordprocessingShape">
                    <wps:wsp>
                      <wps:cNvCnPr/>
                      <wps:spPr>
                        <a:xfrm>
                          <a:off x="0" y="0"/>
                          <a:ext cx="7702550" cy="45719"/>
                        </a:xfrm>
                        <a:prstGeom prst="straightConnector1">
                          <a:avLst/>
                        </a:prstGeom>
                        <a:noFill/>
                        <a:ln w="9525" cap="flat" cmpd="sng">
                          <a:solidFill>
                            <a:srgbClr val="3D503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5428DC8" id="_x0000_t32" coordsize="21600,21600" o:spt="32" o:oned="t" path="m,l21600,21600e" filled="f">
                <v:path arrowok="t" fillok="f" o:connecttype="none"/>
                <o:lock v:ext="edit" shapetype="t"/>
              </v:shapetype>
              <v:shape id="Straight Arrow Connector 6" o:spid="_x0000_s1026" type="#_x0000_t32" style="position:absolute;margin-left:-35.4pt;margin-top:38.1pt;width:606.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" strokecolor="#3d503f">
                <v:stroke startarrowwidth="narrow" startarrowlength="short" endarrowwidth="narrow" endarrowlength="short"/>
              </v:shape>
            </w:pict>
          </mc:Fallback>
        </mc:AlternateContent>
      </w:r>
      <w:r w:rsidR="002C428F" w:rsidRPr="00F622E8">
        <w:rPr>
          <w:rFonts w:asciiTheme="minorHAnsi" w:hAnsiTheme="minorHAnsi"/>
          <w:b/>
          <w:color w:val="000000"/>
        </w:rPr>
        <w:t>Teaching</w:t>
      </w:r>
      <w:r w:rsidR="00B07C8C" w:rsidRPr="00F622E8">
        <w:rPr>
          <w:rFonts w:asciiTheme="minorHAnsi" w:hAnsiTheme="minorHAnsi"/>
          <w:b/>
          <w:color w:val="000000"/>
        </w:rPr>
        <w:t xml:space="preserve"> Experience</w:t>
      </w:r>
    </w:p>
    <w:p w14:paraId="1BFD5ABB" w14:textId="4517C237" w:rsidR="00603E3F" w:rsidRPr="00F622E8" w:rsidRDefault="00603E3F" w:rsidP="00704BC5">
      <w:pPr>
        <w:spacing w:line="276" w:lineRule="auto"/>
        <w:rPr>
          <w:rFonts w:asciiTheme="minorHAnsi" w:hAnsiTheme="minorHAnsi"/>
        </w:rPr>
      </w:pPr>
    </w:p>
    <w:p w14:paraId="372E87E0" w14:textId="6DEF6FBB" w:rsidR="00145E27" w:rsidRPr="00F622E8" w:rsidRDefault="00B07C8C" w:rsidP="00687F0A">
      <w:pPr>
        <w:pBdr>
          <w:top w:val="nil"/>
          <w:left w:val="nil"/>
          <w:bottom w:val="nil"/>
          <w:right w:val="nil"/>
          <w:between w:val="nil"/>
        </w:pBdr>
        <w:spacing w:line="360" w:lineRule="auto"/>
        <w:rPr>
          <w:rFonts w:asciiTheme="minorHAnsi" w:hAnsiTheme="minorHAnsi"/>
          <w:b/>
          <w:i/>
          <w:color w:val="000000"/>
          <w:sz w:val="22"/>
          <w:szCs w:val="22"/>
        </w:rPr>
      </w:pPr>
      <w:r w:rsidRPr="00F622E8">
        <w:rPr>
          <w:rFonts w:asciiTheme="minorHAnsi" w:hAnsiTheme="minorHAnsi"/>
          <w:b/>
          <w:i/>
          <w:color w:val="000000"/>
          <w:sz w:val="22"/>
          <w:szCs w:val="22"/>
        </w:rPr>
        <w:t>Academic Appointments</w:t>
      </w:r>
    </w:p>
    <w:p w14:paraId="0F1F5D44" w14:textId="5D82564F" w:rsidR="00F679F3" w:rsidRPr="00F622E8" w:rsidRDefault="00F679F3">
      <w:pPr>
        <w:pStyle w:val="Heading2"/>
        <w:spacing w:before="0" w:after="0"/>
        <w:rPr>
          <w:rFonts w:asciiTheme="minorHAnsi" w:hAnsiTheme="minorHAnsi"/>
          <w:b/>
        </w:rPr>
      </w:pPr>
      <w:r w:rsidRPr="00F622E8">
        <w:rPr>
          <w:rFonts w:asciiTheme="minorHAnsi" w:hAnsiTheme="minorHAnsi"/>
          <w:b/>
        </w:rPr>
        <w:t xml:space="preserve">Adjunct </w:t>
      </w:r>
      <w:r w:rsidR="001D25D0">
        <w:rPr>
          <w:rFonts w:asciiTheme="minorHAnsi" w:hAnsiTheme="minorHAnsi"/>
          <w:b/>
        </w:rPr>
        <w:t>Professor</w:t>
      </w:r>
    </w:p>
    <w:p w14:paraId="4149B8B8" w14:textId="77777777" w:rsidR="00B52EF1" w:rsidRPr="00F622E8" w:rsidRDefault="00F679F3">
      <w:pPr>
        <w:pStyle w:val="Heading2"/>
        <w:spacing w:before="0" w:after="0"/>
        <w:rPr>
          <w:rFonts w:asciiTheme="minorHAnsi" w:hAnsiTheme="minorHAnsi"/>
        </w:rPr>
      </w:pPr>
      <w:r w:rsidRPr="00F622E8">
        <w:rPr>
          <w:rFonts w:asciiTheme="minorHAnsi" w:hAnsiTheme="minorHAnsi"/>
          <w:b/>
        </w:rPr>
        <w:t xml:space="preserve">Dept. </w:t>
      </w:r>
      <w:r w:rsidR="00B07C8C" w:rsidRPr="00F622E8">
        <w:rPr>
          <w:rFonts w:asciiTheme="minorHAnsi" w:hAnsiTheme="minorHAnsi"/>
          <w:b/>
        </w:rPr>
        <w:t xml:space="preserve">of </w:t>
      </w:r>
      <w:r w:rsidRPr="00F622E8">
        <w:rPr>
          <w:rFonts w:asciiTheme="minorHAnsi" w:hAnsiTheme="minorHAnsi"/>
          <w:b/>
        </w:rPr>
        <w:t xml:space="preserve">Global &amp; </w:t>
      </w:r>
      <w:r w:rsidR="00B07C8C" w:rsidRPr="00F622E8">
        <w:rPr>
          <w:rFonts w:asciiTheme="minorHAnsi" w:hAnsiTheme="minorHAnsi"/>
          <w:b/>
        </w:rPr>
        <w:t>Sociocultural Studies</w:t>
      </w:r>
      <w:r w:rsidRPr="00F622E8">
        <w:rPr>
          <w:rFonts w:asciiTheme="minorHAnsi" w:hAnsiTheme="minorHAnsi"/>
          <w:b/>
        </w:rPr>
        <w:t xml:space="preserve">- Florida International University  </w:t>
      </w:r>
    </w:p>
    <w:p w14:paraId="72B260A2" w14:textId="7348B91E" w:rsidR="00A657B1" w:rsidRPr="00F622E8" w:rsidRDefault="00B07C8C">
      <w:pPr>
        <w:pStyle w:val="Heading2"/>
        <w:spacing w:before="0" w:after="0"/>
        <w:rPr>
          <w:rFonts w:asciiTheme="minorHAnsi" w:hAnsiTheme="minorHAnsi"/>
          <w:b/>
          <w:i/>
          <w:sz w:val="20"/>
          <w:szCs w:val="20"/>
        </w:rPr>
      </w:pPr>
      <w:bookmarkStart w:id="0" w:name="_czy7rmkiw7lp" w:colFirst="0" w:colLast="0"/>
      <w:bookmarkEnd w:id="0"/>
      <w:r w:rsidRPr="00F622E8">
        <w:rPr>
          <w:rFonts w:asciiTheme="minorHAnsi" w:hAnsiTheme="minorHAnsi"/>
          <w:b/>
          <w:i/>
          <w:sz w:val="20"/>
          <w:szCs w:val="20"/>
        </w:rPr>
        <w:t xml:space="preserve">Fall 2019 to Present </w:t>
      </w:r>
    </w:p>
    <w:p w14:paraId="44403B77" w14:textId="11127874" w:rsidR="009474D6" w:rsidRPr="00F622E8" w:rsidRDefault="00A66C30" w:rsidP="003A6161">
      <w:pPr>
        <w:pStyle w:val="Heading2"/>
        <w:numPr>
          <w:ilvl w:val="0"/>
          <w:numId w:val="8"/>
        </w:numPr>
        <w:spacing w:before="0" w:after="0"/>
        <w:ind w:left="446"/>
        <w:rPr>
          <w:rFonts w:asciiTheme="minorHAnsi" w:hAnsiTheme="minorHAnsi"/>
          <w:bCs/>
          <w:color w:val="auto"/>
          <w:sz w:val="20"/>
          <w:szCs w:val="20"/>
        </w:rPr>
      </w:pPr>
      <w:r w:rsidRPr="00F622E8">
        <w:rPr>
          <w:rFonts w:asciiTheme="minorHAnsi" w:hAnsiTheme="minorHAnsi"/>
          <w:bCs/>
          <w:color w:val="auto"/>
          <w:sz w:val="20"/>
          <w:szCs w:val="20"/>
        </w:rPr>
        <w:t>SYD 3804 Sociology of Gender</w:t>
      </w:r>
    </w:p>
    <w:p w14:paraId="32D3C158" w14:textId="723DB690" w:rsidR="00A66C30" w:rsidRPr="00F622E8" w:rsidRDefault="003A6161" w:rsidP="00BE26B2">
      <w:pPr>
        <w:pStyle w:val="ListParagraph"/>
        <w:numPr>
          <w:ilvl w:val="0"/>
          <w:numId w:val="8"/>
        </w:numPr>
        <w:spacing w:line="240" w:lineRule="auto"/>
        <w:ind w:left="446"/>
        <w:rPr>
          <w:rFonts w:asciiTheme="minorHAnsi" w:hAnsiTheme="minorHAnsi"/>
        </w:rPr>
      </w:pPr>
      <w:r w:rsidRPr="00F622E8">
        <w:rPr>
          <w:rFonts w:asciiTheme="minorHAnsi" w:hAnsiTheme="minorHAnsi"/>
        </w:rPr>
        <w:t>SYG 2000 Introduction to Sociology</w:t>
      </w:r>
    </w:p>
    <w:p w14:paraId="4491942B" w14:textId="0EB990D4" w:rsidR="003A6161" w:rsidRPr="00F622E8" w:rsidRDefault="003A6161" w:rsidP="003A6161">
      <w:pPr>
        <w:pStyle w:val="ListParagraph"/>
        <w:numPr>
          <w:ilvl w:val="0"/>
          <w:numId w:val="8"/>
        </w:numPr>
        <w:ind w:left="446"/>
        <w:rPr>
          <w:rFonts w:asciiTheme="minorHAnsi" w:hAnsiTheme="minorHAnsi"/>
        </w:rPr>
      </w:pPr>
      <w:r w:rsidRPr="00F622E8">
        <w:rPr>
          <w:rFonts w:asciiTheme="minorHAnsi" w:hAnsiTheme="minorHAnsi"/>
        </w:rPr>
        <w:t>SYP 3456 Societies in the World</w:t>
      </w:r>
    </w:p>
    <w:p w14:paraId="7FF5C3C4" w14:textId="3B8F32BD" w:rsidR="00BF7704" w:rsidRPr="00F622E8" w:rsidRDefault="00BF7704" w:rsidP="003A6161">
      <w:pPr>
        <w:pStyle w:val="ListParagraph"/>
        <w:numPr>
          <w:ilvl w:val="0"/>
          <w:numId w:val="8"/>
        </w:numPr>
        <w:ind w:left="446"/>
        <w:rPr>
          <w:rFonts w:asciiTheme="minorHAnsi" w:hAnsiTheme="minorHAnsi"/>
        </w:rPr>
      </w:pPr>
      <w:r w:rsidRPr="00F622E8">
        <w:rPr>
          <w:rFonts w:asciiTheme="minorHAnsi" w:hAnsiTheme="minorHAnsi"/>
        </w:rPr>
        <w:t>SY</w:t>
      </w:r>
      <w:r w:rsidR="00C6591F" w:rsidRPr="00F622E8">
        <w:rPr>
          <w:rFonts w:asciiTheme="minorHAnsi" w:hAnsiTheme="minorHAnsi"/>
        </w:rPr>
        <w:t xml:space="preserve">D 4237 </w:t>
      </w:r>
      <w:r w:rsidR="00357DDB" w:rsidRPr="00F622E8">
        <w:rPr>
          <w:rFonts w:asciiTheme="minorHAnsi" w:hAnsiTheme="minorHAnsi"/>
        </w:rPr>
        <w:t>Immigration and Refugees</w:t>
      </w:r>
    </w:p>
    <w:p w14:paraId="6F362F27" w14:textId="77777777" w:rsidR="009474D6" w:rsidRPr="00F622E8" w:rsidRDefault="009474D6" w:rsidP="009474D6">
      <w:pPr>
        <w:rPr>
          <w:rFonts w:asciiTheme="minorHAnsi" w:hAnsiTheme="minorHAnsi"/>
        </w:rPr>
      </w:pPr>
    </w:p>
    <w:p w14:paraId="0CBBCCBA" w14:textId="21AEE531" w:rsidR="00F679F3" w:rsidRPr="00F622E8" w:rsidRDefault="00F679F3">
      <w:pPr>
        <w:pStyle w:val="Heading2"/>
        <w:spacing w:before="0" w:after="0"/>
        <w:rPr>
          <w:rFonts w:asciiTheme="minorHAnsi" w:hAnsiTheme="minorHAnsi"/>
          <w:b/>
        </w:rPr>
      </w:pPr>
      <w:r w:rsidRPr="00F622E8">
        <w:rPr>
          <w:rFonts w:asciiTheme="minorHAnsi" w:hAnsiTheme="minorHAnsi"/>
          <w:b/>
        </w:rPr>
        <w:t xml:space="preserve">Adjunct </w:t>
      </w:r>
      <w:r w:rsidR="001D25D0">
        <w:rPr>
          <w:rFonts w:asciiTheme="minorHAnsi" w:hAnsiTheme="minorHAnsi"/>
          <w:b/>
        </w:rPr>
        <w:t>Professor</w:t>
      </w:r>
    </w:p>
    <w:p w14:paraId="1BA9C23B" w14:textId="77777777" w:rsidR="00B52EF1" w:rsidRPr="00F622E8" w:rsidRDefault="00B07C8C">
      <w:pPr>
        <w:pStyle w:val="Heading2"/>
        <w:spacing w:before="0" w:after="0"/>
        <w:rPr>
          <w:rFonts w:asciiTheme="minorHAnsi" w:hAnsiTheme="minorHAnsi"/>
        </w:rPr>
      </w:pPr>
      <w:r w:rsidRPr="00F622E8">
        <w:rPr>
          <w:rFonts w:asciiTheme="minorHAnsi" w:hAnsiTheme="minorHAnsi"/>
          <w:b/>
        </w:rPr>
        <w:t>Liberal Studies Department</w:t>
      </w:r>
      <w:r w:rsidR="00F679F3" w:rsidRPr="00F622E8">
        <w:rPr>
          <w:rFonts w:asciiTheme="minorHAnsi" w:hAnsiTheme="minorHAnsi"/>
          <w:b/>
        </w:rPr>
        <w:t xml:space="preserve">- Florida International University  </w:t>
      </w:r>
    </w:p>
    <w:p w14:paraId="230990BD" w14:textId="77777777" w:rsidR="00BE26B2" w:rsidRPr="00F622E8" w:rsidRDefault="00F679F3" w:rsidP="009474D6">
      <w:pPr>
        <w:pStyle w:val="Heading2"/>
        <w:spacing w:before="0" w:after="0"/>
        <w:rPr>
          <w:rFonts w:asciiTheme="minorHAnsi" w:hAnsiTheme="minorHAnsi"/>
          <w:b/>
          <w:i/>
          <w:sz w:val="20"/>
          <w:szCs w:val="20"/>
        </w:rPr>
      </w:pPr>
      <w:r w:rsidRPr="00F622E8">
        <w:rPr>
          <w:rFonts w:asciiTheme="minorHAnsi" w:hAnsiTheme="minorHAnsi"/>
          <w:b/>
          <w:i/>
          <w:sz w:val="20"/>
          <w:szCs w:val="20"/>
        </w:rPr>
        <w:t xml:space="preserve">Spring </w:t>
      </w:r>
      <w:r w:rsidR="00B07C8C" w:rsidRPr="00F622E8">
        <w:rPr>
          <w:rFonts w:asciiTheme="minorHAnsi" w:hAnsiTheme="minorHAnsi"/>
          <w:b/>
          <w:i/>
          <w:sz w:val="20"/>
          <w:szCs w:val="20"/>
        </w:rPr>
        <w:t>2019 to Present</w:t>
      </w:r>
    </w:p>
    <w:p w14:paraId="410257C9" w14:textId="6A73EB02" w:rsidR="00BE26B2" w:rsidRPr="00F622E8" w:rsidRDefault="00BE26B2" w:rsidP="00BE26B2">
      <w:pPr>
        <w:pStyle w:val="Heading2"/>
        <w:numPr>
          <w:ilvl w:val="0"/>
          <w:numId w:val="8"/>
        </w:numPr>
        <w:spacing w:before="0" w:after="0"/>
        <w:ind w:left="446"/>
        <w:rPr>
          <w:rFonts w:asciiTheme="minorHAnsi" w:hAnsiTheme="minorHAnsi"/>
          <w:bCs/>
          <w:color w:val="auto"/>
          <w:sz w:val="20"/>
          <w:szCs w:val="20"/>
        </w:rPr>
      </w:pPr>
      <w:r w:rsidRPr="00F622E8">
        <w:rPr>
          <w:rFonts w:asciiTheme="minorHAnsi" w:hAnsiTheme="minorHAnsi"/>
          <w:bCs/>
          <w:color w:val="auto"/>
          <w:sz w:val="20"/>
          <w:szCs w:val="20"/>
        </w:rPr>
        <w:t>HUM 1020 Introduction to Humanities</w:t>
      </w:r>
    </w:p>
    <w:p w14:paraId="5A8D0FEC" w14:textId="283346F9" w:rsidR="00B52EF1" w:rsidRPr="00F622E8" w:rsidRDefault="00BE26B2" w:rsidP="009474D6">
      <w:pPr>
        <w:pStyle w:val="ListParagraph"/>
        <w:numPr>
          <w:ilvl w:val="0"/>
          <w:numId w:val="8"/>
        </w:numPr>
        <w:spacing w:line="240" w:lineRule="auto"/>
        <w:ind w:left="446"/>
        <w:rPr>
          <w:rFonts w:asciiTheme="minorHAnsi" w:hAnsiTheme="minorHAnsi"/>
        </w:rPr>
      </w:pPr>
      <w:r w:rsidRPr="00F622E8">
        <w:rPr>
          <w:rFonts w:asciiTheme="minorHAnsi" w:hAnsiTheme="minorHAnsi"/>
        </w:rPr>
        <w:t>IDS 4890 Capstone</w:t>
      </w:r>
      <w:r w:rsidR="00B07C8C" w:rsidRPr="00F622E8">
        <w:rPr>
          <w:rFonts w:asciiTheme="minorHAnsi" w:hAnsiTheme="minorHAnsi"/>
          <w:b/>
          <w:i/>
        </w:rPr>
        <w:tab/>
      </w:r>
    </w:p>
    <w:p w14:paraId="70A8BD4E" w14:textId="77777777" w:rsidR="009474D6" w:rsidRPr="00F622E8" w:rsidRDefault="00F679F3" w:rsidP="009474D6">
      <w:pPr>
        <w:tabs>
          <w:tab w:val="left" w:pos="270"/>
        </w:tabs>
        <w:spacing w:line="240" w:lineRule="auto"/>
        <w:ind w:left="360"/>
        <w:rPr>
          <w:rFonts w:asciiTheme="minorHAnsi" w:hAnsiTheme="minorHAnsi"/>
          <w:b/>
          <w:color w:val="000000"/>
        </w:rPr>
      </w:pPr>
      <w:r w:rsidRPr="00F622E8">
        <w:rPr>
          <w:rFonts w:asciiTheme="minorHAnsi" w:hAnsiTheme="minorHAnsi"/>
          <w:b/>
          <w:i/>
        </w:rPr>
        <w:tab/>
      </w:r>
      <w:r w:rsidR="00B07C8C" w:rsidRPr="00F622E8">
        <w:rPr>
          <w:rFonts w:asciiTheme="minorHAnsi" w:hAnsiTheme="minorHAnsi"/>
          <w:b/>
          <w:color w:val="000000"/>
        </w:rPr>
        <w:t xml:space="preserve">                    </w:t>
      </w:r>
    </w:p>
    <w:p w14:paraId="14733ABF" w14:textId="7AF477B4" w:rsidR="009474D6" w:rsidRPr="00F622E8" w:rsidRDefault="00062B6A" w:rsidP="009474D6">
      <w:pPr>
        <w:pStyle w:val="Heading2"/>
        <w:spacing w:before="0" w:after="0"/>
        <w:rPr>
          <w:rFonts w:asciiTheme="minorHAnsi" w:hAnsiTheme="minorHAnsi"/>
          <w:b/>
        </w:rPr>
      </w:pPr>
      <w:r>
        <w:rPr>
          <w:rFonts w:asciiTheme="minorHAnsi" w:hAnsiTheme="minorHAnsi"/>
          <w:b/>
        </w:rPr>
        <w:lastRenderedPageBreak/>
        <w:t>Adjunct Professor</w:t>
      </w:r>
    </w:p>
    <w:p w14:paraId="23A169F6" w14:textId="77777777" w:rsidR="009474D6" w:rsidRPr="00F622E8" w:rsidRDefault="009474D6" w:rsidP="009474D6">
      <w:pPr>
        <w:pStyle w:val="Heading2"/>
        <w:spacing w:before="0" w:after="0"/>
        <w:rPr>
          <w:rFonts w:asciiTheme="minorHAnsi" w:hAnsiTheme="minorHAnsi"/>
          <w:b/>
        </w:rPr>
      </w:pPr>
      <w:r w:rsidRPr="00F622E8">
        <w:rPr>
          <w:rFonts w:asciiTheme="minorHAnsi" w:hAnsiTheme="minorHAnsi"/>
          <w:b/>
        </w:rPr>
        <w:t xml:space="preserve">Honors College, Florida International University   </w:t>
      </w:r>
    </w:p>
    <w:p w14:paraId="106410FA" w14:textId="77777777" w:rsidR="00BE26B2" w:rsidRPr="00F622E8" w:rsidRDefault="009474D6" w:rsidP="009474D6">
      <w:pPr>
        <w:pStyle w:val="Heading2"/>
        <w:spacing w:before="0" w:after="0"/>
        <w:rPr>
          <w:rFonts w:asciiTheme="minorHAnsi" w:hAnsiTheme="minorHAnsi"/>
          <w:b/>
          <w:i/>
          <w:sz w:val="20"/>
          <w:szCs w:val="20"/>
        </w:rPr>
      </w:pPr>
      <w:r w:rsidRPr="00F622E8">
        <w:rPr>
          <w:rFonts w:asciiTheme="minorHAnsi" w:hAnsiTheme="minorHAnsi"/>
          <w:b/>
          <w:i/>
          <w:sz w:val="20"/>
          <w:szCs w:val="20"/>
        </w:rPr>
        <w:t>Fall 2015 to Present</w:t>
      </w:r>
    </w:p>
    <w:p w14:paraId="19FF3C74" w14:textId="77777777" w:rsidR="00754F08" w:rsidRPr="00F622E8" w:rsidRDefault="00BE26B2" w:rsidP="009474D6">
      <w:pPr>
        <w:pStyle w:val="Heading2"/>
        <w:numPr>
          <w:ilvl w:val="0"/>
          <w:numId w:val="8"/>
        </w:numPr>
        <w:spacing w:before="0" w:after="0"/>
        <w:ind w:left="446"/>
        <w:rPr>
          <w:rFonts w:asciiTheme="minorHAnsi" w:hAnsiTheme="minorHAnsi"/>
          <w:bCs/>
          <w:color w:val="auto"/>
          <w:sz w:val="20"/>
          <w:szCs w:val="20"/>
        </w:rPr>
      </w:pPr>
      <w:r w:rsidRPr="00F622E8">
        <w:rPr>
          <w:rFonts w:asciiTheme="minorHAnsi" w:hAnsiTheme="minorHAnsi"/>
          <w:bCs/>
          <w:color w:val="auto"/>
          <w:sz w:val="20"/>
          <w:szCs w:val="20"/>
        </w:rPr>
        <w:t>IDH 1931 Introduction to Honors</w:t>
      </w:r>
    </w:p>
    <w:p w14:paraId="026ABB2B" w14:textId="10A6EFA9" w:rsidR="00B52EF1" w:rsidRPr="00F622E8" w:rsidRDefault="00754F08" w:rsidP="009474D6">
      <w:pPr>
        <w:pStyle w:val="Heading2"/>
        <w:numPr>
          <w:ilvl w:val="0"/>
          <w:numId w:val="8"/>
        </w:numPr>
        <w:spacing w:before="0" w:after="0"/>
        <w:ind w:left="446"/>
        <w:rPr>
          <w:rFonts w:asciiTheme="minorHAnsi" w:hAnsiTheme="minorHAnsi"/>
          <w:bCs/>
          <w:color w:val="auto"/>
          <w:sz w:val="20"/>
          <w:szCs w:val="20"/>
        </w:rPr>
      </w:pPr>
      <w:r w:rsidRPr="00F622E8">
        <w:rPr>
          <w:rFonts w:asciiTheme="minorHAnsi" w:hAnsiTheme="minorHAnsi"/>
          <w:bCs/>
          <w:color w:val="auto"/>
          <w:sz w:val="20"/>
          <w:szCs w:val="20"/>
        </w:rPr>
        <w:t>I</w:t>
      </w:r>
      <w:r w:rsidR="00E75D4F" w:rsidRPr="00F622E8">
        <w:rPr>
          <w:rFonts w:asciiTheme="minorHAnsi" w:hAnsiTheme="minorHAnsi"/>
          <w:bCs/>
          <w:color w:val="auto"/>
          <w:sz w:val="20"/>
          <w:szCs w:val="20"/>
        </w:rPr>
        <w:t>DH 3035 The American Dream: Cubans in the US</w:t>
      </w:r>
      <w:r w:rsidR="00B07C8C" w:rsidRPr="00F622E8">
        <w:rPr>
          <w:rFonts w:asciiTheme="minorHAnsi" w:hAnsiTheme="minorHAnsi"/>
          <w:b/>
          <w:color w:val="000000"/>
        </w:rPr>
        <w:tab/>
      </w:r>
      <w:r w:rsidR="00B07C8C" w:rsidRPr="00F622E8">
        <w:rPr>
          <w:rFonts w:asciiTheme="minorHAnsi" w:hAnsiTheme="minorHAnsi"/>
          <w:b/>
          <w:color w:val="000000"/>
        </w:rPr>
        <w:tab/>
      </w:r>
      <w:r w:rsidR="00B07C8C" w:rsidRPr="00F622E8">
        <w:rPr>
          <w:rFonts w:asciiTheme="minorHAnsi" w:hAnsiTheme="minorHAnsi"/>
          <w:b/>
          <w:color w:val="000000"/>
        </w:rPr>
        <w:tab/>
        <w:t xml:space="preserve">   </w:t>
      </w:r>
      <w:r w:rsidR="00B07C8C" w:rsidRPr="00F622E8">
        <w:rPr>
          <w:rFonts w:asciiTheme="minorHAnsi" w:hAnsiTheme="minorHAnsi"/>
          <w:b/>
          <w:color w:val="000000"/>
        </w:rPr>
        <w:tab/>
        <w:t xml:space="preserve"> </w:t>
      </w:r>
      <w:r w:rsidR="00B07C8C" w:rsidRPr="00F622E8">
        <w:rPr>
          <w:rFonts w:asciiTheme="minorHAnsi" w:hAnsiTheme="minorHAnsi"/>
          <w:b/>
          <w:color w:val="000000"/>
        </w:rPr>
        <w:tab/>
      </w:r>
      <w:r w:rsidR="00B07C8C" w:rsidRPr="00F622E8">
        <w:rPr>
          <w:rFonts w:asciiTheme="minorHAnsi" w:hAnsiTheme="minorHAnsi"/>
          <w:b/>
          <w:color w:val="000000"/>
        </w:rPr>
        <w:tab/>
      </w:r>
      <w:r w:rsidR="00B07C8C" w:rsidRPr="00F622E8">
        <w:rPr>
          <w:rFonts w:asciiTheme="minorHAnsi" w:hAnsiTheme="minorHAnsi"/>
          <w:b/>
          <w:color w:val="000000"/>
        </w:rPr>
        <w:tab/>
      </w:r>
      <w:r w:rsidR="00B07C8C" w:rsidRPr="00F622E8">
        <w:rPr>
          <w:rFonts w:asciiTheme="minorHAnsi" w:hAnsiTheme="minorHAnsi"/>
          <w:b/>
          <w:color w:val="000000"/>
        </w:rPr>
        <w:tab/>
      </w:r>
    </w:p>
    <w:p w14:paraId="539B07F5" w14:textId="77777777" w:rsidR="00B52EF1" w:rsidRPr="00F622E8" w:rsidRDefault="00B07C8C">
      <w:pPr>
        <w:pStyle w:val="Heading2"/>
        <w:spacing w:before="0" w:after="0"/>
        <w:rPr>
          <w:rFonts w:asciiTheme="minorHAnsi" w:hAnsiTheme="minorHAnsi"/>
          <w:b/>
        </w:rPr>
      </w:pPr>
      <w:r w:rsidRPr="00F622E8">
        <w:rPr>
          <w:rFonts w:asciiTheme="minorHAnsi" w:hAnsiTheme="minorHAnsi"/>
          <w:b/>
        </w:rPr>
        <w:tab/>
      </w:r>
    </w:p>
    <w:p w14:paraId="7D8D29B4" w14:textId="77777777" w:rsidR="009474D6" w:rsidRPr="00F622E8" w:rsidRDefault="009474D6" w:rsidP="009474D6">
      <w:pPr>
        <w:pStyle w:val="Heading2"/>
        <w:spacing w:before="0" w:after="0"/>
        <w:rPr>
          <w:rFonts w:asciiTheme="minorHAnsi" w:hAnsiTheme="minorHAnsi"/>
          <w:b/>
        </w:rPr>
      </w:pPr>
      <w:r w:rsidRPr="00F622E8">
        <w:rPr>
          <w:rFonts w:asciiTheme="minorHAnsi" w:hAnsiTheme="minorHAnsi"/>
          <w:b/>
        </w:rPr>
        <w:t>Instructor</w:t>
      </w:r>
    </w:p>
    <w:p w14:paraId="2B85DE38" w14:textId="77777777" w:rsidR="009474D6" w:rsidRPr="00F622E8" w:rsidRDefault="009474D6" w:rsidP="009474D6">
      <w:pPr>
        <w:pStyle w:val="Heading2"/>
        <w:spacing w:before="0" w:after="0"/>
        <w:rPr>
          <w:rFonts w:asciiTheme="minorHAnsi" w:hAnsiTheme="minorHAnsi"/>
          <w:b/>
        </w:rPr>
      </w:pPr>
      <w:r w:rsidRPr="00F622E8">
        <w:rPr>
          <w:rFonts w:asciiTheme="minorHAnsi" w:hAnsiTheme="minorHAnsi"/>
          <w:b/>
        </w:rPr>
        <w:t xml:space="preserve">Florida International University  </w:t>
      </w:r>
    </w:p>
    <w:p w14:paraId="0DB2E1F6" w14:textId="01896B58" w:rsidR="00DC6DA7" w:rsidRPr="00F622E8" w:rsidRDefault="009474D6" w:rsidP="009474D6">
      <w:pPr>
        <w:pStyle w:val="Heading2"/>
        <w:spacing w:before="0" w:after="0"/>
        <w:rPr>
          <w:rFonts w:asciiTheme="minorHAnsi" w:hAnsiTheme="minorHAnsi"/>
          <w:b/>
          <w:i/>
          <w:sz w:val="20"/>
          <w:szCs w:val="20"/>
        </w:rPr>
      </w:pPr>
      <w:r w:rsidRPr="00F622E8">
        <w:rPr>
          <w:rFonts w:asciiTheme="minorHAnsi" w:hAnsiTheme="minorHAnsi"/>
          <w:b/>
          <w:i/>
          <w:sz w:val="20"/>
          <w:szCs w:val="20"/>
        </w:rPr>
        <w:t xml:space="preserve">Fall 2015 to </w:t>
      </w:r>
      <w:r w:rsidR="008A74D8" w:rsidRPr="00F622E8">
        <w:rPr>
          <w:rFonts w:asciiTheme="minorHAnsi" w:hAnsiTheme="minorHAnsi"/>
          <w:b/>
          <w:i/>
          <w:sz w:val="20"/>
          <w:szCs w:val="20"/>
        </w:rPr>
        <w:t>Summer 2020</w:t>
      </w:r>
    </w:p>
    <w:p w14:paraId="42C44C07" w14:textId="403E5BE0" w:rsidR="00DB31E1" w:rsidRPr="00F622E8" w:rsidRDefault="008A74D8" w:rsidP="00DB31E1">
      <w:pPr>
        <w:pStyle w:val="Heading2"/>
        <w:numPr>
          <w:ilvl w:val="0"/>
          <w:numId w:val="8"/>
        </w:numPr>
        <w:spacing w:before="0" w:after="0"/>
        <w:ind w:left="446"/>
        <w:rPr>
          <w:rFonts w:asciiTheme="minorHAnsi" w:hAnsiTheme="minorHAnsi"/>
          <w:bCs/>
          <w:color w:val="auto"/>
          <w:sz w:val="20"/>
          <w:szCs w:val="20"/>
        </w:rPr>
      </w:pPr>
      <w:r w:rsidRPr="00F622E8">
        <w:rPr>
          <w:rFonts w:asciiTheme="minorHAnsi" w:hAnsiTheme="minorHAnsi"/>
          <w:bCs/>
          <w:color w:val="auto"/>
          <w:sz w:val="20"/>
          <w:szCs w:val="20"/>
        </w:rPr>
        <w:t>SLS 1501 First Year Experience</w:t>
      </w:r>
    </w:p>
    <w:p w14:paraId="49AADFB0" w14:textId="2D0DECF9" w:rsidR="00B52EF1" w:rsidRPr="00F622E8" w:rsidRDefault="00B07C8C" w:rsidP="009474D6">
      <w:pPr>
        <w:pStyle w:val="Heading2"/>
        <w:spacing w:before="0" w:after="0"/>
        <w:rPr>
          <w:rFonts w:asciiTheme="minorHAnsi" w:hAnsiTheme="minorHAnsi"/>
        </w:rPr>
      </w:pPr>
      <w:r w:rsidRPr="00F622E8">
        <w:rPr>
          <w:rFonts w:asciiTheme="minorHAnsi" w:hAnsiTheme="minorHAnsi"/>
          <w:b/>
        </w:rPr>
        <w:tab/>
      </w:r>
      <w:r w:rsidRPr="00F622E8">
        <w:rPr>
          <w:rFonts w:asciiTheme="minorHAnsi" w:hAnsiTheme="minorHAnsi"/>
          <w:b/>
        </w:rPr>
        <w:tab/>
      </w:r>
      <w:r w:rsidRPr="00F622E8">
        <w:rPr>
          <w:rFonts w:asciiTheme="minorHAnsi" w:hAnsiTheme="minorHAnsi"/>
          <w:b/>
        </w:rPr>
        <w:tab/>
      </w:r>
      <w:r w:rsidRPr="00F622E8">
        <w:rPr>
          <w:rFonts w:asciiTheme="minorHAnsi" w:hAnsiTheme="minorHAnsi"/>
          <w:b/>
        </w:rPr>
        <w:tab/>
      </w:r>
      <w:r w:rsidRPr="00F622E8">
        <w:rPr>
          <w:rFonts w:asciiTheme="minorHAnsi" w:hAnsiTheme="minorHAnsi"/>
          <w:b/>
        </w:rPr>
        <w:tab/>
        <w:t xml:space="preserve">  </w:t>
      </w:r>
    </w:p>
    <w:p w14:paraId="3B543882" w14:textId="77777777" w:rsidR="00B52EF1" w:rsidRPr="00F622E8" w:rsidRDefault="00B52EF1">
      <w:pPr>
        <w:pBdr>
          <w:top w:val="nil"/>
          <w:left w:val="nil"/>
          <w:bottom w:val="nil"/>
          <w:right w:val="nil"/>
          <w:between w:val="nil"/>
        </w:pBdr>
        <w:tabs>
          <w:tab w:val="left" w:pos="270"/>
        </w:tabs>
        <w:ind w:left="288" w:hanging="288"/>
        <w:rPr>
          <w:rFonts w:asciiTheme="minorHAnsi" w:hAnsiTheme="minorHAnsi"/>
          <w:b/>
          <w:i/>
          <w:color w:val="000000"/>
        </w:rPr>
      </w:pPr>
    </w:p>
    <w:p w14:paraId="29089757" w14:textId="77777777" w:rsidR="00B52EF1" w:rsidRPr="00F622E8" w:rsidRDefault="00B07C8C" w:rsidP="00145E27">
      <w:pPr>
        <w:pBdr>
          <w:top w:val="nil"/>
          <w:left w:val="nil"/>
          <w:bottom w:val="nil"/>
          <w:right w:val="nil"/>
          <w:between w:val="nil"/>
        </w:pBdr>
        <w:tabs>
          <w:tab w:val="left" w:pos="270"/>
        </w:tabs>
        <w:spacing w:line="360" w:lineRule="auto"/>
        <w:ind w:left="288" w:hanging="288"/>
        <w:rPr>
          <w:rFonts w:asciiTheme="minorHAnsi" w:hAnsiTheme="minorHAnsi"/>
          <w:b/>
          <w:i/>
          <w:color w:val="000000"/>
          <w:sz w:val="22"/>
          <w:szCs w:val="22"/>
        </w:rPr>
      </w:pPr>
      <w:r w:rsidRPr="00F622E8">
        <w:rPr>
          <w:rFonts w:asciiTheme="minorHAnsi" w:hAnsiTheme="minorHAnsi"/>
          <w:b/>
          <w:i/>
          <w:color w:val="000000"/>
          <w:sz w:val="22"/>
          <w:szCs w:val="22"/>
        </w:rPr>
        <w:t>K-12 Education Experience</w:t>
      </w:r>
    </w:p>
    <w:p w14:paraId="49A29C5A" w14:textId="77777777" w:rsidR="00F679F3" w:rsidRPr="00F622E8" w:rsidRDefault="00F679F3">
      <w:pPr>
        <w:pStyle w:val="Heading2"/>
        <w:spacing w:before="0" w:after="0"/>
        <w:rPr>
          <w:rFonts w:asciiTheme="minorHAnsi" w:hAnsiTheme="minorHAnsi"/>
          <w:b/>
        </w:rPr>
      </w:pPr>
      <w:r w:rsidRPr="00F622E8">
        <w:rPr>
          <w:rFonts w:asciiTheme="minorHAnsi" w:hAnsiTheme="minorHAnsi"/>
          <w:b/>
        </w:rPr>
        <w:t>Psychology Teacher</w:t>
      </w:r>
    </w:p>
    <w:p w14:paraId="7E5507ED" w14:textId="77777777" w:rsidR="00B52EF1" w:rsidRPr="00F622E8" w:rsidRDefault="00B07C8C">
      <w:pPr>
        <w:pStyle w:val="Heading2"/>
        <w:spacing w:before="0" w:after="0"/>
        <w:rPr>
          <w:rFonts w:asciiTheme="minorHAnsi" w:hAnsiTheme="minorHAnsi"/>
        </w:rPr>
      </w:pPr>
      <w:r w:rsidRPr="00F622E8">
        <w:rPr>
          <w:rFonts w:asciiTheme="minorHAnsi" w:hAnsiTheme="minorHAnsi"/>
          <w:b/>
        </w:rPr>
        <w:t>Woodside High School</w:t>
      </w:r>
      <w:r w:rsidR="00F679F3" w:rsidRPr="00F622E8">
        <w:rPr>
          <w:rFonts w:asciiTheme="minorHAnsi" w:hAnsiTheme="minorHAnsi"/>
          <w:b/>
        </w:rPr>
        <w:t>- Newport News, VA</w:t>
      </w:r>
    </w:p>
    <w:p w14:paraId="1F1E0A22" w14:textId="77777777" w:rsidR="00B52EF1" w:rsidRPr="00F622E8" w:rsidRDefault="00B07C8C">
      <w:pPr>
        <w:pStyle w:val="Heading2"/>
        <w:spacing w:before="0" w:after="0"/>
        <w:rPr>
          <w:rFonts w:asciiTheme="minorHAnsi" w:hAnsiTheme="minorHAnsi"/>
        </w:rPr>
      </w:pPr>
      <w:r w:rsidRPr="00F622E8">
        <w:rPr>
          <w:rFonts w:asciiTheme="minorHAnsi" w:hAnsiTheme="minorHAnsi"/>
          <w:b/>
          <w:i/>
          <w:sz w:val="20"/>
          <w:szCs w:val="20"/>
        </w:rPr>
        <w:t>2010 to 2012</w:t>
      </w:r>
      <w:r w:rsidRPr="00F622E8">
        <w:rPr>
          <w:rFonts w:asciiTheme="minorHAnsi" w:hAnsiTheme="minorHAnsi"/>
        </w:rPr>
        <w:tab/>
        <w:t xml:space="preserve"> </w:t>
      </w:r>
    </w:p>
    <w:p w14:paraId="5E7777B7"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Taught Introduction to Psychology and Advanced Placement Psychology</w:t>
      </w:r>
    </w:p>
    <w:p w14:paraId="28389E9E" w14:textId="77777777" w:rsidR="00B52EF1" w:rsidRPr="00F622E8" w:rsidRDefault="00145E27">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Prepared</w:t>
      </w:r>
      <w:r w:rsidR="00B07C8C" w:rsidRPr="00F622E8">
        <w:rPr>
          <w:rFonts w:asciiTheme="minorHAnsi" w:hAnsiTheme="minorHAnsi"/>
          <w:color w:val="000000"/>
        </w:rPr>
        <w:t xml:space="preserve"> students to pass the AP exam </w:t>
      </w:r>
    </w:p>
    <w:p w14:paraId="1F29E5E6"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Sponsor of “Operation Smile” to raise awareness and funds for children born with cleft lips and pallets</w:t>
      </w:r>
    </w:p>
    <w:p w14:paraId="25655B82" w14:textId="77777777" w:rsidR="00F679F3" w:rsidRPr="00F622E8" w:rsidRDefault="00F679F3" w:rsidP="00F679F3">
      <w:pPr>
        <w:pBdr>
          <w:top w:val="nil"/>
          <w:left w:val="nil"/>
          <w:bottom w:val="nil"/>
          <w:right w:val="nil"/>
          <w:between w:val="nil"/>
        </w:pBdr>
        <w:tabs>
          <w:tab w:val="left" w:pos="270"/>
        </w:tabs>
        <w:ind w:left="360"/>
        <w:rPr>
          <w:rFonts w:asciiTheme="minorHAnsi" w:hAnsiTheme="minorHAnsi"/>
        </w:rPr>
      </w:pPr>
    </w:p>
    <w:p w14:paraId="3C74517C" w14:textId="77777777" w:rsidR="00F679F3" w:rsidRPr="00F622E8" w:rsidRDefault="00F679F3" w:rsidP="00F679F3">
      <w:pPr>
        <w:pStyle w:val="Heading2"/>
        <w:spacing w:before="0" w:after="0"/>
        <w:rPr>
          <w:rFonts w:asciiTheme="minorHAnsi" w:hAnsiTheme="minorHAnsi"/>
          <w:b/>
        </w:rPr>
      </w:pPr>
      <w:r w:rsidRPr="00F622E8">
        <w:rPr>
          <w:rFonts w:asciiTheme="minorHAnsi" w:hAnsiTheme="minorHAnsi"/>
          <w:b/>
        </w:rPr>
        <w:t>Social Studies Teacher</w:t>
      </w:r>
    </w:p>
    <w:p w14:paraId="5566D1EB" w14:textId="77777777" w:rsidR="00B52EF1" w:rsidRPr="00F622E8" w:rsidRDefault="00B07C8C" w:rsidP="00F679F3">
      <w:pPr>
        <w:pStyle w:val="Heading2"/>
        <w:spacing w:before="0"/>
        <w:rPr>
          <w:rFonts w:asciiTheme="minorHAnsi" w:hAnsiTheme="minorHAnsi"/>
          <w:b/>
        </w:rPr>
      </w:pPr>
      <w:r w:rsidRPr="00F622E8">
        <w:rPr>
          <w:rFonts w:asciiTheme="minorHAnsi" w:hAnsiTheme="minorHAnsi"/>
          <w:b/>
        </w:rPr>
        <w:t>Newport News Behavioral Health Center</w:t>
      </w:r>
      <w:r w:rsidR="00F679F3" w:rsidRPr="00F622E8">
        <w:rPr>
          <w:rFonts w:asciiTheme="minorHAnsi" w:hAnsiTheme="minorHAnsi"/>
          <w:b/>
        </w:rPr>
        <w:t>- Newport News, VA</w:t>
      </w:r>
      <w:r w:rsidRPr="00F622E8">
        <w:rPr>
          <w:rFonts w:asciiTheme="minorHAnsi" w:hAnsiTheme="minorHAnsi"/>
        </w:rPr>
        <w:tab/>
        <w:t xml:space="preserve">                                                </w:t>
      </w:r>
      <w:r w:rsidRPr="00F622E8">
        <w:rPr>
          <w:rFonts w:asciiTheme="minorHAnsi" w:hAnsiTheme="minorHAnsi"/>
        </w:rPr>
        <w:tab/>
      </w:r>
      <w:r w:rsidRPr="00F622E8">
        <w:rPr>
          <w:rFonts w:asciiTheme="minorHAnsi" w:hAnsiTheme="minorHAnsi"/>
        </w:rPr>
        <w:tab/>
        <w:t xml:space="preserve">                   </w:t>
      </w:r>
      <w:r w:rsidRPr="00F622E8">
        <w:rPr>
          <w:rFonts w:asciiTheme="minorHAnsi" w:hAnsiTheme="minorHAnsi"/>
          <w:b/>
          <w:i/>
          <w:sz w:val="20"/>
          <w:szCs w:val="20"/>
        </w:rPr>
        <w:t>2009-2010</w:t>
      </w:r>
      <w:r w:rsidRPr="00F622E8">
        <w:rPr>
          <w:rFonts w:asciiTheme="minorHAnsi" w:hAnsiTheme="minorHAnsi"/>
          <w:sz w:val="20"/>
          <w:szCs w:val="20"/>
        </w:rPr>
        <w:t xml:space="preserve">          </w:t>
      </w:r>
    </w:p>
    <w:p w14:paraId="64901656"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Taught Social Studies to middle/high school students with emotional disabilities</w:t>
      </w:r>
    </w:p>
    <w:p w14:paraId="06B5C5A6" w14:textId="77777777" w:rsidR="00B52EF1" w:rsidRPr="00F622E8" w:rsidRDefault="00145E27">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Updated</w:t>
      </w:r>
      <w:r w:rsidR="00B07C8C" w:rsidRPr="00F622E8">
        <w:rPr>
          <w:rFonts w:asciiTheme="minorHAnsi" w:hAnsiTheme="minorHAnsi"/>
          <w:color w:val="000000"/>
        </w:rPr>
        <w:t xml:space="preserve"> Individual</w:t>
      </w:r>
      <w:r w:rsidRPr="00F622E8">
        <w:rPr>
          <w:rFonts w:asciiTheme="minorHAnsi" w:hAnsiTheme="minorHAnsi"/>
          <w:color w:val="000000"/>
        </w:rPr>
        <w:t>ized</w:t>
      </w:r>
      <w:r w:rsidR="00B07C8C" w:rsidRPr="00F622E8">
        <w:rPr>
          <w:rFonts w:asciiTheme="minorHAnsi" w:hAnsiTheme="minorHAnsi"/>
          <w:color w:val="000000"/>
        </w:rPr>
        <w:t xml:space="preserve"> Education Plans</w:t>
      </w:r>
    </w:p>
    <w:p w14:paraId="066C3412"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Met with social service professionals, parents, parole officers, psychologists, and administrators in order </w:t>
      </w:r>
    </w:p>
    <w:p w14:paraId="001643F3" w14:textId="77777777" w:rsidR="00B52EF1" w:rsidRPr="00F622E8" w:rsidRDefault="00B07C8C">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color w:val="000000"/>
        </w:rPr>
        <w:t>to help the students with their personal and educational needs</w:t>
      </w:r>
    </w:p>
    <w:p w14:paraId="71397799" w14:textId="77777777" w:rsidR="00B52EF1" w:rsidRPr="00F622E8" w:rsidRDefault="00B52EF1">
      <w:pPr>
        <w:pBdr>
          <w:top w:val="nil"/>
          <w:left w:val="nil"/>
          <w:bottom w:val="nil"/>
          <w:right w:val="nil"/>
          <w:between w:val="nil"/>
        </w:pBdr>
        <w:tabs>
          <w:tab w:val="left" w:pos="270"/>
        </w:tabs>
        <w:ind w:left="288" w:hanging="288"/>
        <w:rPr>
          <w:rFonts w:asciiTheme="minorHAnsi" w:hAnsiTheme="minorHAnsi"/>
          <w:color w:val="000000"/>
        </w:rPr>
      </w:pPr>
    </w:p>
    <w:p w14:paraId="44AE1CDF" w14:textId="77777777" w:rsidR="00F679F3" w:rsidRPr="00F622E8" w:rsidRDefault="00F679F3">
      <w:pPr>
        <w:pStyle w:val="Heading2"/>
        <w:spacing w:before="0" w:after="0"/>
        <w:rPr>
          <w:rFonts w:asciiTheme="minorHAnsi" w:hAnsiTheme="minorHAnsi"/>
          <w:b/>
        </w:rPr>
      </w:pPr>
      <w:r w:rsidRPr="00F622E8">
        <w:rPr>
          <w:rFonts w:asciiTheme="minorHAnsi" w:hAnsiTheme="minorHAnsi"/>
          <w:b/>
        </w:rPr>
        <w:t>Social Studies Teacher</w:t>
      </w:r>
    </w:p>
    <w:p w14:paraId="66967B0A" w14:textId="77777777" w:rsidR="00B52EF1" w:rsidRPr="00F622E8" w:rsidRDefault="00B07C8C">
      <w:pPr>
        <w:pStyle w:val="Heading2"/>
        <w:spacing w:before="0" w:after="0"/>
        <w:rPr>
          <w:rFonts w:asciiTheme="minorHAnsi" w:hAnsiTheme="minorHAnsi"/>
          <w:b/>
        </w:rPr>
      </w:pPr>
      <w:r w:rsidRPr="00F622E8">
        <w:rPr>
          <w:rFonts w:asciiTheme="minorHAnsi" w:hAnsiTheme="minorHAnsi"/>
          <w:b/>
        </w:rPr>
        <w:t>Weis Middle School</w:t>
      </w:r>
      <w:r w:rsidR="00F679F3" w:rsidRPr="00F622E8">
        <w:rPr>
          <w:rFonts w:asciiTheme="minorHAnsi" w:hAnsiTheme="minorHAnsi"/>
          <w:b/>
        </w:rPr>
        <w:t>- Galveston, TX</w:t>
      </w:r>
    </w:p>
    <w:p w14:paraId="35FB1B48" w14:textId="77777777" w:rsidR="00B52EF1" w:rsidRPr="00F622E8" w:rsidRDefault="00B07C8C">
      <w:pPr>
        <w:pStyle w:val="Heading2"/>
        <w:spacing w:before="0" w:after="0"/>
        <w:rPr>
          <w:rFonts w:asciiTheme="minorHAnsi" w:hAnsiTheme="minorHAnsi"/>
        </w:rPr>
      </w:pPr>
      <w:r w:rsidRPr="00F622E8">
        <w:rPr>
          <w:rFonts w:asciiTheme="minorHAnsi" w:hAnsiTheme="minorHAnsi"/>
          <w:b/>
          <w:i/>
          <w:sz w:val="20"/>
          <w:szCs w:val="20"/>
        </w:rPr>
        <w:t>2005 to 2009</w:t>
      </w:r>
      <w:r w:rsidRPr="00F622E8">
        <w:rPr>
          <w:rFonts w:asciiTheme="minorHAnsi" w:hAnsiTheme="minorHAnsi"/>
        </w:rPr>
        <w:tab/>
        <w:t xml:space="preserve"> </w:t>
      </w:r>
    </w:p>
    <w:p w14:paraId="7D525B2A"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Responsible for teaching the Texas Essential Knowledge and Skills (TEKS)</w:t>
      </w:r>
    </w:p>
    <w:p w14:paraId="5B805B6F"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Earned over one hundred Continuing Professional Education credit hours</w:t>
      </w:r>
    </w:p>
    <w:p w14:paraId="664090DB"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Home-schooled homebound students </w:t>
      </w:r>
    </w:p>
    <w:p w14:paraId="5602121A"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Participated in the 21</w:t>
      </w:r>
      <w:r w:rsidRPr="00F622E8">
        <w:rPr>
          <w:rFonts w:asciiTheme="minorHAnsi" w:hAnsiTheme="minorHAnsi"/>
          <w:color w:val="000000"/>
          <w:vertAlign w:val="superscript"/>
        </w:rPr>
        <w:t>st</w:t>
      </w:r>
      <w:r w:rsidRPr="00F622E8">
        <w:rPr>
          <w:rFonts w:asciiTheme="minorHAnsi" w:hAnsiTheme="minorHAnsi"/>
          <w:color w:val="000000"/>
        </w:rPr>
        <w:t xml:space="preserve"> Century after-school program</w:t>
      </w:r>
    </w:p>
    <w:p w14:paraId="287D428B"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Member of the Association of Texas Professional Educators (ATPE)</w:t>
      </w:r>
    </w:p>
    <w:p w14:paraId="686E92D4" w14:textId="77777777" w:rsidR="00F679F3" w:rsidRPr="00F622E8" w:rsidRDefault="00B07C8C" w:rsidP="00F679F3">
      <w:pPr>
        <w:pStyle w:val="Heading2"/>
        <w:spacing w:after="0"/>
        <w:rPr>
          <w:rFonts w:asciiTheme="minorHAnsi" w:hAnsiTheme="minorHAnsi"/>
          <w:b/>
        </w:rPr>
      </w:pPr>
      <w:r w:rsidRPr="00F622E8">
        <w:rPr>
          <w:rFonts w:asciiTheme="minorHAnsi" w:hAnsiTheme="minorHAnsi"/>
          <w:b/>
        </w:rPr>
        <w:t>Social Studies Tea</w:t>
      </w:r>
      <w:r w:rsidR="00F679F3" w:rsidRPr="00F622E8">
        <w:rPr>
          <w:rFonts w:asciiTheme="minorHAnsi" w:hAnsiTheme="minorHAnsi"/>
          <w:b/>
        </w:rPr>
        <w:t>cher</w:t>
      </w:r>
    </w:p>
    <w:p w14:paraId="7503C207" w14:textId="77777777" w:rsidR="00F679F3" w:rsidRPr="00F622E8" w:rsidRDefault="00B07C8C" w:rsidP="00F679F3">
      <w:pPr>
        <w:pStyle w:val="Heading2"/>
        <w:spacing w:before="0" w:after="0"/>
        <w:rPr>
          <w:rFonts w:asciiTheme="minorHAnsi" w:hAnsiTheme="minorHAnsi"/>
        </w:rPr>
      </w:pPr>
      <w:r w:rsidRPr="00F622E8">
        <w:rPr>
          <w:rFonts w:asciiTheme="minorHAnsi" w:hAnsiTheme="minorHAnsi"/>
          <w:b/>
        </w:rPr>
        <w:t>SIATech Charter High-School</w:t>
      </w:r>
      <w:r w:rsidRPr="00F622E8">
        <w:rPr>
          <w:rFonts w:asciiTheme="minorHAnsi" w:hAnsiTheme="minorHAnsi"/>
        </w:rPr>
        <w:t xml:space="preserve">                                                                             </w:t>
      </w:r>
      <w:r w:rsidRPr="00F622E8">
        <w:rPr>
          <w:rFonts w:asciiTheme="minorHAnsi" w:hAnsiTheme="minorHAnsi"/>
        </w:rPr>
        <w:tab/>
        <w:t xml:space="preserve">                  </w:t>
      </w:r>
    </w:p>
    <w:p w14:paraId="2C377FC7" w14:textId="77777777" w:rsidR="00B52EF1" w:rsidRPr="00F622E8" w:rsidRDefault="00B07C8C" w:rsidP="00F679F3">
      <w:pPr>
        <w:pStyle w:val="Heading2"/>
        <w:spacing w:before="0" w:after="0"/>
        <w:rPr>
          <w:rFonts w:asciiTheme="minorHAnsi" w:hAnsiTheme="minorHAnsi"/>
        </w:rPr>
      </w:pPr>
      <w:r w:rsidRPr="00F622E8">
        <w:rPr>
          <w:rFonts w:asciiTheme="minorHAnsi" w:hAnsiTheme="minorHAnsi"/>
        </w:rPr>
        <w:t xml:space="preserve"> </w:t>
      </w:r>
      <w:r w:rsidRPr="00F622E8">
        <w:rPr>
          <w:rFonts w:asciiTheme="minorHAnsi" w:hAnsiTheme="minorHAnsi"/>
          <w:b/>
          <w:i/>
          <w:sz w:val="20"/>
          <w:szCs w:val="20"/>
        </w:rPr>
        <w:t>2004-2005</w:t>
      </w:r>
      <w:r w:rsidRPr="00F622E8">
        <w:rPr>
          <w:rFonts w:asciiTheme="minorHAnsi" w:hAnsiTheme="minorHAnsi"/>
        </w:rPr>
        <w:tab/>
        <w:t xml:space="preserve">               </w:t>
      </w:r>
    </w:p>
    <w:p w14:paraId="682DCB3C" w14:textId="77777777" w:rsidR="00B52EF1" w:rsidRPr="00F622E8" w:rsidRDefault="00145E27">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Taught</w:t>
      </w:r>
      <w:r w:rsidR="00B07C8C" w:rsidRPr="00F622E8">
        <w:rPr>
          <w:rFonts w:asciiTheme="minorHAnsi" w:hAnsiTheme="minorHAnsi"/>
          <w:color w:val="000000"/>
        </w:rPr>
        <w:t xml:space="preserve"> American Government, American History, World History, Economics, </w:t>
      </w:r>
    </w:p>
    <w:p w14:paraId="3FDAA3C0" w14:textId="77777777" w:rsidR="00B52EF1" w:rsidRPr="00F622E8" w:rsidRDefault="00145E27">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color w:val="000000"/>
        </w:rPr>
        <w:tab/>
      </w:r>
      <w:r w:rsidR="00B07C8C" w:rsidRPr="00F622E8">
        <w:rPr>
          <w:rFonts w:asciiTheme="minorHAnsi" w:hAnsiTheme="minorHAnsi"/>
          <w:color w:val="000000"/>
        </w:rPr>
        <w:t>and Creative Technology</w:t>
      </w:r>
    </w:p>
    <w:p w14:paraId="410764A9" w14:textId="51D20906" w:rsidR="00207950" w:rsidRPr="00F622E8" w:rsidRDefault="00B07C8C" w:rsidP="00207950">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Member of the Governing Board of Directors for Miami-Dade SIATech Charter High School</w:t>
      </w:r>
    </w:p>
    <w:p w14:paraId="01B11894" w14:textId="0208A0BD" w:rsidR="00207950" w:rsidRPr="00F622E8" w:rsidRDefault="00207950" w:rsidP="00207950">
      <w:pPr>
        <w:pBdr>
          <w:top w:val="nil"/>
          <w:left w:val="nil"/>
          <w:bottom w:val="nil"/>
          <w:right w:val="nil"/>
          <w:between w:val="nil"/>
        </w:pBdr>
        <w:tabs>
          <w:tab w:val="left" w:pos="270"/>
        </w:tabs>
        <w:rPr>
          <w:rFonts w:asciiTheme="minorHAnsi" w:hAnsiTheme="minorHAnsi"/>
        </w:rPr>
      </w:pPr>
    </w:p>
    <w:p w14:paraId="4E6A8CB8" w14:textId="2E381472" w:rsidR="00B52EF1" w:rsidRPr="00F622E8" w:rsidRDefault="00F622E8" w:rsidP="00970536">
      <w:pPr>
        <w:pStyle w:val="Heading1"/>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61824" behindDoc="0" locked="0" layoutInCell="1" hidden="0" allowOverlap="1" wp14:anchorId="77EC1D83" wp14:editId="266F79BE">
                <wp:simplePos x="0" y="0"/>
                <wp:positionH relativeFrom="column">
                  <wp:posOffset>-457200</wp:posOffset>
                </wp:positionH>
                <wp:positionV relativeFrom="paragraph">
                  <wp:posOffset>458884</wp:posOffset>
                </wp:positionV>
                <wp:extent cx="7711246" cy="45719"/>
                <wp:effectExtent l="0" t="0" r="23495" b="31115"/>
                <wp:wrapNone/>
                <wp:docPr id="9" name="Straight Arrow Connector 9"/>
                <wp:cNvGraphicFramePr/>
                <a:graphic xmlns:a="http://schemas.openxmlformats.org/drawingml/2006/main">
                  <a:graphicData uri="http://schemas.microsoft.com/office/word/2010/wordprocessingShape">
                    <wps:wsp>
                      <wps:cNvCnPr/>
                      <wps:spPr>
                        <a:xfrm flipV="1">
                          <a:off x="0" y="0"/>
                          <a:ext cx="7711246" cy="45719"/>
                        </a:xfrm>
                        <a:prstGeom prst="straightConnector1">
                          <a:avLst/>
                        </a:prstGeom>
                        <a:noFill/>
                        <a:ln w="9525" cap="flat" cmpd="sng">
                          <a:solidFill>
                            <a:srgbClr val="3D503F"/>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67680CBC" id="Straight Arrow Connector 9" o:spid="_x0000_s1026" type="#_x0000_t32" style="position:absolute;margin-left:-36pt;margin-top:36.15pt;width:607.2pt;height:3.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" strokecolor="#3d503f">
                <v:stroke startarrowwidth="narrow" startarrowlength="short" endarrowwidth="narrow" endarrowlength="short"/>
              </v:shape>
            </w:pict>
          </mc:Fallback>
        </mc:AlternateContent>
      </w:r>
      <w:r w:rsidR="00970536" w:rsidRPr="00F622E8">
        <w:rPr>
          <w:rFonts w:asciiTheme="minorHAnsi" w:hAnsiTheme="minorHAnsi"/>
          <w:b/>
          <w:color w:val="000000"/>
        </w:rPr>
        <w:t>Professional/Administrative</w:t>
      </w:r>
      <w:r w:rsidR="00207950" w:rsidRPr="00F622E8">
        <w:rPr>
          <w:rFonts w:asciiTheme="minorHAnsi" w:hAnsiTheme="minorHAnsi"/>
          <w:b/>
          <w:color w:val="000000"/>
        </w:rPr>
        <w:t xml:space="preserve"> Experience</w:t>
      </w:r>
    </w:p>
    <w:p w14:paraId="68A55844" w14:textId="61CDC62A" w:rsidR="00B52EF1" w:rsidRPr="00F622E8" w:rsidRDefault="00B07C8C">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b/>
          <w:i/>
          <w:color w:val="000000"/>
          <w:sz w:val="22"/>
          <w:szCs w:val="22"/>
        </w:rPr>
        <w:t>Higher Education Administrative Experience</w:t>
      </w:r>
      <w:r w:rsidRPr="00F622E8">
        <w:rPr>
          <w:rFonts w:asciiTheme="minorHAnsi" w:hAnsiTheme="minorHAnsi"/>
          <w:b/>
          <w:i/>
          <w:color w:val="000000"/>
          <w:sz w:val="22"/>
          <w:szCs w:val="22"/>
        </w:rPr>
        <w:tab/>
      </w:r>
      <w:r w:rsidRPr="00F622E8">
        <w:rPr>
          <w:rFonts w:asciiTheme="minorHAnsi" w:hAnsiTheme="minorHAnsi"/>
          <w:b/>
          <w:color w:val="000000"/>
        </w:rPr>
        <w:tab/>
      </w:r>
      <w:r w:rsidRPr="00F622E8">
        <w:rPr>
          <w:rFonts w:asciiTheme="minorHAnsi" w:hAnsiTheme="minorHAnsi"/>
          <w:b/>
          <w:color w:val="000000"/>
        </w:rPr>
        <w:tab/>
      </w:r>
      <w:r w:rsidRPr="00F622E8">
        <w:rPr>
          <w:rFonts w:asciiTheme="minorHAnsi" w:hAnsiTheme="minorHAnsi"/>
          <w:b/>
          <w:color w:val="000000"/>
        </w:rPr>
        <w:tab/>
        <w:t xml:space="preserve">    </w:t>
      </w:r>
    </w:p>
    <w:p w14:paraId="2A381859" w14:textId="77777777" w:rsidR="00323B17" w:rsidRPr="00F622E8" w:rsidRDefault="00323B17">
      <w:pPr>
        <w:pStyle w:val="Heading2"/>
        <w:spacing w:before="0" w:after="0"/>
        <w:rPr>
          <w:rFonts w:asciiTheme="minorHAnsi" w:hAnsiTheme="minorHAnsi"/>
          <w:b/>
        </w:rPr>
      </w:pPr>
      <w:r w:rsidRPr="00F622E8">
        <w:rPr>
          <w:rFonts w:asciiTheme="minorHAnsi" w:hAnsiTheme="minorHAnsi"/>
          <w:b/>
        </w:rPr>
        <w:t>Sr. Academic Advisor &amp; Project Lead</w:t>
      </w:r>
    </w:p>
    <w:p w14:paraId="450ADA89" w14:textId="77777777" w:rsidR="00B52EF1" w:rsidRPr="00F622E8" w:rsidRDefault="00B07C8C">
      <w:pPr>
        <w:pStyle w:val="Heading2"/>
        <w:spacing w:before="0" w:after="0"/>
        <w:rPr>
          <w:rFonts w:asciiTheme="minorHAnsi" w:hAnsiTheme="minorHAnsi"/>
          <w:b/>
        </w:rPr>
      </w:pPr>
      <w:r w:rsidRPr="00F622E8">
        <w:rPr>
          <w:rFonts w:asciiTheme="minorHAnsi" w:hAnsiTheme="minorHAnsi"/>
          <w:b/>
        </w:rPr>
        <w:t>College</w:t>
      </w:r>
      <w:r w:rsidR="00323B17" w:rsidRPr="00F622E8">
        <w:rPr>
          <w:rFonts w:asciiTheme="minorHAnsi" w:hAnsiTheme="minorHAnsi"/>
          <w:b/>
        </w:rPr>
        <w:t xml:space="preserve"> of Arts, Sciences, &amp; Education- Florida International University</w:t>
      </w:r>
    </w:p>
    <w:p w14:paraId="4C6E8931" w14:textId="77777777" w:rsidR="00B52EF1" w:rsidRPr="00F622E8" w:rsidRDefault="00B07C8C">
      <w:pPr>
        <w:pStyle w:val="Heading2"/>
        <w:spacing w:before="0" w:after="0"/>
        <w:rPr>
          <w:rFonts w:asciiTheme="minorHAnsi" w:hAnsiTheme="minorHAnsi"/>
          <w:b/>
          <w:i/>
          <w:sz w:val="20"/>
          <w:szCs w:val="20"/>
        </w:rPr>
      </w:pPr>
      <w:r w:rsidRPr="00F622E8">
        <w:rPr>
          <w:rFonts w:asciiTheme="minorHAnsi" w:hAnsiTheme="minorHAnsi"/>
          <w:b/>
          <w:i/>
          <w:sz w:val="20"/>
          <w:szCs w:val="20"/>
        </w:rPr>
        <w:t>2014 to Present</w:t>
      </w:r>
      <w:r w:rsidRPr="00F622E8">
        <w:rPr>
          <w:rFonts w:asciiTheme="minorHAnsi" w:hAnsiTheme="minorHAnsi"/>
          <w:b/>
        </w:rPr>
        <w:tab/>
      </w:r>
      <w:r w:rsidRPr="00F622E8">
        <w:rPr>
          <w:rFonts w:asciiTheme="minorHAnsi" w:hAnsiTheme="minorHAnsi"/>
        </w:rPr>
        <w:t xml:space="preserve"> </w:t>
      </w:r>
    </w:p>
    <w:p w14:paraId="47920B52"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Provide guidance and support to help students achieve academic goals </w:t>
      </w:r>
    </w:p>
    <w:p w14:paraId="48C91F8E" w14:textId="77777777" w:rsidR="00B52EF1" w:rsidRPr="00F622E8" w:rsidRDefault="00B07C8C" w:rsidP="00323B17">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Help students with the selection of appropriate majors  </w:t>
      </w:r>
    </w:p>
    <w:p w14:paraId="5ACD30B1" w14:textId="5133BC4B" w:rsidR="0091648C" w:rsidRPr="00F622E8" w:rsidRDefault="00B07C8C" w:rsidP="009164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Attend Professional Development workshops/events to increase knowledge of </w:t>
      </w:r>
      <w:r w:rsidR="0063546C" w:rsidRPr="00F622E8">
        <w:rPr>
          <w:rFonts w:asciiTheme="minorHAnsi" w:hAnsiTheme="minorHAnsi"/>
          <w:color w:val="000000"/>
        </w:rPr>
        <w:t xml:space="preserve">theories and </w:t>
      </w:r>
      <w:r w:rsidRPr="00F622E8">
        <w:rPr>
          <w:rFonts w:asciiTheme="minorHAnsi" w:hAnsiTheme="minorHAnsi"/>
          <w:color w:val="000000"/>
        </w:rPr>
        <w:t>intervention</w:t>
      </w:r>
      <w:r w:rsidR="0063546C" w:rsidRPr="00F622E8">
        <w:rPr>
          <w:rFonts w:asciiTheme="minorHAnsi" w:hAnsiTheme="minorHAnsi"/>
          <w:color w:val="000000"/>
        </w:rPr>
        <w:t>s</w:t>
      </w:r>
      <w:r w:rsidR="0091648C" w:rsidRPr="00F622E8">
        <w:rPr>
          <w:rFonts w:asciiTheme="minorHAnsi" w:hAnsiTheme="minorHAnsi"/>
        </w:rPr>
        <w:t xml:space="preserve"> </w:t>
      </w:r>
      <w:r w:rsidR="0093748B" w:rsidRPr="00F622E8">
        <w:rPr>
          <w:rFonts w:asciiTheme="minorHAnsi" w:hAnsiTheme="minorHAnsi"/>
        </w:rPr>
        <w:t>and</w:t>
      </w:r>
      <w:r w:rsidR="0091648C" w:rsidRPr="00F622E8">
        <w:rPr>
          <w:rFonts w:asciiTheme="minorHAnsi" w:hAnsiTheme="minorHAnsi"/>
        </w:rPr>
        <w:t xml:space="preserve"> improve </w:t>
      </w:r>
    </w:p>
    <w:p w14:paraId="74A2D86E" w14:textId="625BBBE1" w:rsidR="00B52EF1" w:rsidRPr="00F622E8" w:rsidRDefault="0091648C" w:rsidP="0091648C">
      <w:pPr>
        <w:pBdr>
          <w:top w:val="nil"/>
          <w:left w:val="nil"/>
          <w:bottom w:val="nil"/>
          <w:right w:val="nil"/>
          <w:between w:val="nil"/>
        </w:pBdr>
        <w:tabs>
          <w:tab w:val="left" w:pos="270"/>
        </w:tabs>
        <w:ind w:left="360"/>
        <w:rPr>
          <w:rFonts w:asciiTheme="minorHAnsi" w:hAnsiTheme="minorHAnsi"/>
        </w:rPr>
      </w:pPr>
      <w:r w:rsidRPr="00F622E8">
        <w:rPr>
          <w:rFonts w:asciiTheme="minorHAnsi" w:hAnsiTheme="minorHAnsi"/>
        </w:rPr>
        <w:t xml:space="preserve">the </w:t>
      </w:r>
      <w:r w:rsidR="00B07C8C" w:rsidRPr="00F622E8">
        <w:rPr>
          <w:rFonts w:asciiTheme="minorHAnsi" w:hAnsiTheme="minorHAnsi"/>
          <w:color w:val="000000"/>
        </w:rPr>
        <w:t xml:space="preserve">quality </w:t>
      </w:r>
      <w:r w:rsidRPr="00F622E8">
        <w:rPr>
          <w:rFonts w:asciiTheme="minorHAnsi" w:hAnsiTheme="minorHAnsi"/>
          <w:color w:val="000000"/>
        </w:rPr>
        <w:t xml:space="preserve">of </w:t>
      </w:r>
      <w:r w:rsidR="00B07C8C" w:rsidRPr="00F622E8">
        <w:rPr>
          <w:rFonts w:asciiTheme="minorHAnsi" w:hAnsiTheme="minorHAnsi"/>
          <w:color w:val="000000"/>
        </w:rPr>
        <w:t>academic advising</w:t>
      </w:r>
    </w:p>
    <w:p w14:paraId="2655DD03" w14:textId="2F9BDBD4"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Collaborate with the Office of </w:t>
      </w:r>
      <w:r w:rsidR="00E2773C" w:rsidRPr="00F622E8">
        <w:rPr>
          <w:rFonts w:asciiTheme="minorHAnsi" w:hAnsiTheme="minorHAnsi"/>
          <w:color w:val="000000"/>
        </w:rPr>
        <w:t>Academic and Career</w:t>
      </w:r>
      <w:r w:rsidRPr="00F622E8">
        <w:rPr>
          <w:rFonts w:asciiTheme="minorHAnsi" w:hAnsiTheme="minorHAnsi"/>
          <w:color w:val="000000"/>
        </w:rPr>
        <w:t xml:space="preserve"> Success to increase retention and graduation rates</w:t>
      </w:r>
    </w:p>
    <w:p w14:paraId="470C890B"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Certify Student-Athletes Progress Toward Degree form (PTDs)</w:t>
      </w:r>
    </w:p>
    <w:p w14:paraId="46F23360"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Process course directives to correct discrepancies within the student’s course audit (PDA)</w:t>
      </w:r>
    </w:p>
    <w:p w14:paraId="7D5B418C" w14:textId="77777777" w:rsidR="000D0BB4"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Conduct </w:t>
      </w:r>
      <w:r w:rsidR="000D0BB4" w:rsidRPr="00F622E8">
        <w:rPr>
          <w:rFonts w:asciiTheme="minorHAnsi" w:hAnsiTheme="minorHAnsi"/>
          <w:color w:val="000000"/>
        </w:rPr>
        <w:t xml:space="preserve">new advisor </w:t>
      </w:r>
      <w:r w:rsidRPr="00F622E8">
        <w:rPr>
          <w:rFonts w:asciiTheme="minorHAnsi" w:hAnsiTheme="minorHAnsi"/>
          <w:color w:val="000000"/>
        </w:rPr>
        <w:t xml:space="preserve">training sessions </w:t>
      </w:r>
    </w:p>
    <w:p w14:paraId="54A9D58C" w14:textId="09F5F485" w:rsidR="00B52EF1" w:rsidRPr="00F622E8" w:rsidRDefault="00E84A77">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C</w:t>
      </w:r>
      <w:r w:rsidR="00E528A9" w:rsidRPr="00F622E8">
        <w:rPr>
          <w:rFonts w:asciiTheme="minorHAnsi" w:hAnsiTheme="minorHAnsi"/>
          <w:color w:val="000000"/>
        </w:rPr>
        <w:t>reate and conduct workshops to train</w:t>
      </w:r>
      <w:r w:rsidR="000D0BB4" w:rsidRPr="00F622E8">
        <w:rPr>
          <w:rFonts w:asciiTheme="minorHAnsi" w:hAnsiTheme="minorHAnsi"/>
          <w:color w:val="000000"/>
        </w:rPr>
        <w:t xml:space="preserve"> advisors</w:t>
      </w:r>
      <w:r w:rsidR="001F0A54" w:rsidRPr="00F622E8">
        <w:rPr>
          <w:rFonts w:asciiTheme="minorHAnsi" w:hAnsiTheme="minorHAnsi"/>
          <w:color w:val="000000"/>
        </w:rPr>
        <w:t xml:space="preserve"> </w:t>
      </w:r>
      <w:r w:rsidRPr="00F622E8">
        <w:rPr>
          <w:rFonts w:asciiTheme="minorHAnsi" w:hAnsiTheme="minorHAnsi"/>
          <w:color w:val="000000"/>
        </w:rPr>
        <w:t>on</w:t>
      </w:r>
      <w:r w:rsidR="001F0A54" w:rsidRPr="00F622E8">
        <w:rPr>
          <w:rFonts w:asciiTheme="minorHAnsi" w:hAnsiTheme="minorHAnsi"/>
          <w:color w:val="000000"/>
        </w:rPr>
        <w:t xml:space="preserve"> department programs and processes</w:t>
      </w:r>
      <w:r w:rsidR="00B07C8C" w:rsidRPr="00F622E8">
        <w:rPr>
          <w:rFonts w:asciiTheme="minorHAnsi" w:hAnsiTheme="minorHAnsi"/>
          <w:color w:val="000000"/>
        </w:rPr>
        <w:t xml:space="preserve"> </w:t>
      </w:r>
    </w:p>
    <w:p w14:paraId="12723660"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Pre-Health Professions Advising and Evaluation Committee Member </w:t>
      </w:r>
    </w:p>
    <w:p w14:paraId="2255781E"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Manage the Excess Credit Process for the College of Arts, Sciences and Education</w:t>
      </w:r>
    </w:p>
    <w:p w14:paraId="43EDE666" w14:textId="5160EA41"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Query, assign, and distribute lists of active petitions to the excess credit team</w:t>
      </w:r>
    </w:p>
    <w:p w14:paraId="0E079231" w14:textId="6D206C0D" w:rsidR="005F6E80" w:rsidRPr="00F622E8" w:rsidRDefault="00BA0321">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Help students</w:t>
      </w:r>
      <w:r w:rsidR="00BC6B66" w:rsidRPr="00F622E8">
        <w:rPr>
          <w:rFonts w:asciiTheme="minorHAnsi" w:hAnsiTheme="minorHAnsi"/>
          <w:color w:val="000000"/>
        </w:rPr>
        <w:t xml:space="preserve"> connec</w:t>
      </w:r>
      <w:r w:rsidRPr="00F622E8">
        <w:rPr>
          <w:rFonts w:asciiTheme="minorHAnsi" w:hAnsiTheme="minorHAnsi"/>
          <w:color w:val="000000"/>
        </w:rPr>
        <w:t>t</w:t>
      </w:r>
      <w:r w:rsidR="00BC6B66" w:rsidRPr="00F622E8">
        <w:rPr>
          <w:rFonts w:asciiTheme="minorHAnsi" w:hAnsiTheme="minorHAnsi"/>
          <w:color w:val="000000"/>
        </w:rPr>
        <w:t xml:space="preserve"> with appropriate engagement and career development opportunities </w:t>
      </w:r>
    </w:p>
    <w:p w14:paraId="10460403" w14:textId="77777777" w:rsidR="00D35809" w:rsidRPr="00F622E8" w:rsidRDefault="00D35809" w:rsidP="00D35809">
      <w:pPr>
        <w:pBdr>
          <w:top w:val="nil"/>
          <w:left w:val="nil"/>
          <w:bottom w:val="nil"/>
          <w:right w:val="nil"/>
          <w:between w:val="nil"/>
        </w:pBdr>
        <w:tabs>
          <w:tab w:val="left" w:pos="270"/>
        </w:tabs>
        <w:ind w:left="360"/>
        <w:rPr>
          <w:rFonts w:asciiTheme="minorHAnsi" w:hAnsiTheme="minorHAnsi"/>
        </w:rPr>
      </w:pPr>
    </w:p>
    <w:p w14:paraId="18ACA62F" w14:textId="2E8EA6A6" w:rsidR="00323B17" w:rsidRPr="00F622E8" w:rsidRDefault="00323B17" w:rsidP="00323B17">
      <w:pPr>
        <w:pBdr>
          <w:top w:val="nil"/>
          <w:left w:val="nil"/>
          <w:bottom w:val="nil"/>
          <w:right w:val="nil"/>
          <w:between w:val="nil"/>
        </w:pBdr>
        <w:tabs>
          <w:tab w:val="left" w:pos="270"/>
        </w:tabs>
        <w:ind w:left="360"/>
        <w:rPr>
          <w:rFonts w:asciiTheme="minorHAnsi" w:hAnsiTheme="minorHAnsi"/>
        </w:rPr>
      </w:pPr>
    </w:p>
    <w:p w14:paraId="3270055C" w14:textId="77777777" w:rsidR="00323B17" w:rsidRPr="00F622E8" w:rsidRDefault="00B07C8C" w:rsidP="00323B17">
      <w:pPr>
        <w:pStyle w:val="Heading2"/>
        <w:spacing w:before="0" w:after="0"/>
        <w:rPr>
          <w:rFonts w:asciiTheme="minorHAnsi" w:hAnsiTheme="minorHAnsi"/>
          <w:b/>
        </w:rPr>
      </w:pPr>
      <w:r w:rsidRPr="00F622E8">
        <w:rPr>
          <w:rFonts w:asciiTheme="minorHAnsi" w:hAnsiTheme="minorHAnsi"/>
          <w:b/>
        </w:rPr>
        <w:t>Financial Aid Satisfactor</w:t>
      </w:r>
      <w:r w:rsidR="00323B17" w:rsidRPr="00F622E8">
        <w:rPr>
          <w:rFonts w:asciiTheme="minorHAnsi" w:hAnsiTheme="minorHAnsi"/>
          <w:b/>
        </w:rPr>
        <w:t>y Academic Progress Coordinator</w:t>
      </w:r>
    </w:p>
    <w:p w14:paraId="0E8A5B50" w14:textId="77777777" w:rsidR="00323B17" w:rsidRPr="00F622E8" w:rsidRDefault="00323B17" w:rsidP="00323B17">
      <w:pPr>
        <w:pStyle w:val="Heading2"/>
        <w:spacing w:before="0" w:after="0"/>
        <w:rPr>
          <w:rFonts w:asciiTheme="minorHAnsi" w:hAnsiTheme="minorHAnsi"/>
          <w:b/>
        </w:rPr>
      </w:pPr>
      <w:r w:rsidRPr="00F622E8">
        <w:rPr>
          <w:rFonts w:asciiTheme="minorHAnsi" w:hAnsiTheme="minorHAnsi"/>
          <w:b/>
        </w:rPr>
        <w:t>Florida International University</w:t>
      </w:r>
      <w:r w:rsidR="00B07C8C" w:rsidRPr="00F622E8">
        <w:rPr>
          <w:rFonts w:asciiTheme="minorHAnsi" w:hAnsiTheme="minorHAnsi"/>
          <w:b/>
        </w:rPr>
        <w:t xml:space="preserve">        </w:t>
      </w:r>
      <w:r w:rsidR="00B07C8C" w:rsidRPr="00F622E8">
        <w:rPr>
          <w:rFonts w:asciiTheme="minorHAnsi" w:hAnsiTheme="minorHAnsi"/>
          <w:b/>
        </w:rPr>
        <w:tab/>
      </w:r>
      <w:r w:rsidR="00B07C8C" w:rsidRPr="00F622E8">
        <w:rPr>
          <w:rFonts w:asciiTheme="minorHAnsi" w:hAnsiTheme="minorHAnsi"/>
          <w:b/>
        </w:rPr>
        <w:tab/>
      </w:r>
      <w:r w:rsidR="00B07C8C" w:rsidRPr="00F622E8">
        <w:rPr>
          <w:rFonts w:asciiTheme="minorHAnsi" w:hAnsiTheme="minorHAnsi"/>
          <w:b/>
        </w:rPr>
        <w:tab/>
        <w:t xml:space="preserve">    </w:t>
      </w:r>
      <w:r w:rsidR="00B07C8C" w:rsidRPr="00F622E8">
        <w:rPr>
          <w:rFonts w:asciiTheme="minorHAnsi" w:hAnsiTheme="minorHAnsi"/>
          <w:b/>
        </w:rPr>
        <w:tab/>
      </w:r>
      <w:r w:rsidR="00B07C8C" w:rsidRPr="00F622E8">
        <w:rPr>
          <w:rFonts w:asciiTheme="minorHAnsi" w:hAnsiTheme="minorHAnsi"/>
          <w:b/>
        </w:rPr>
        <w:tab/>
        <w:t xml:space="preserve">                   </w:t>
      </w:r>
    </w:p>
    <w:p w14:paraId="6CDDCB13" w14:textId="77777777" w:rsidR="00B52EF1" w:rsidRPr="00F622E8" w:rsidRDefault="00B07C8C" w:rsidP="00323B17">
      <w:pPr>
        <w:pStyle w:val="Heading2"/>
        <w:spacing w:before="0" w:after="0"/>
        <w:rPr>
          <w:rFonts w:asciiTheme="minorHAnsi" w:hAnsiTheme="minorHAnsi"/>
        </w:rPr>
      </w:pPr>
      <w:r w:rsidRPr="00F622E8">
        <w:rPr>
          <w:rFonts w:asciiTheme="minorHAnsi" w:hAnsiTheme="minorHAnsi"/>
          <w:b/>
          <w:i/>
        </w:rPr>
        <w:t>2012-2015</w:t>
      </w:r>
      <w:r w:rsidRPr="00F622E8">
        <w:rPr>
          <w:rFonts w:asciiTheme="minorHAnsi" w:hAnsiTheme="minorHAnsi"/>
        </w:rPr>
        <w:t xml:space="preserve">                      </w:t>
      </w:r>
    </w:p>
    <w:p w14:paraId="13C48EE4"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Managed the appeals process for students that failed to meet the federal government’s Standards </w:t>
      </w:r>
    </w:p>
    <w:p w14:paraId="76AA8562" w14:textId="77777777" w:rsidR="00B52EF1" w:rsidRPr="00F622E8" w:rsidRDefault="00323B17">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color w:val="000000"/>
        </w:rPr>
        <w:t xml:space="preserve">     </w:t>
      </w:r>
      <w:r w:rsidR="00B07C8C" w:rsidRPr="00F622E8">
        <w:rPr>
          <w:rFonts w:asciiTheme="minorHAnsi" w:hAnsiTheme="minorHAnsi"/>
          <w:color w:val="000000"/>
        </w:rPr>
        <w:t>of Academic Progress requirements</w:t>
      </w:r>
    </w:p>
    <w:p w14:paraId="06CC0886"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Organized and mediated final appeal meetings</w:t>
      </w:r>
    </w:p>
    <w:p w14:paraId="5C6FC356"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Collaborated with the FIU’s Office of Graduation and Success Initiative to educate advisors, students, </w:t>
      </w:r>
    </w:p>
    <w:p w14:paraId="46A59F18" w14:textId="0D548921" w:rsidR="00B52EF1" w:rsidRPr="00F622E8" w:rsidRDefault="00323B17">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color w:val="000000"/>
        </w:rPr>
        <w:t xml:space="preserve">     </w:t>
      </w:r>
      <w:r w:rsidR="00B07C8C" w:rsidRPr="00F622E8">
        <w:rPr>
          <w:rFonts w:asciiTheme="minorHAnsi" w:hAnsiTheme="minorHAnsi"/>
          <w:color w:val="000000"/>
        </w:rPr>
        <w:t xml:space="preserve">and other staff members about financial aid renewal criteria </w:t>
      </w:r>
      <w:r w:rsidR="00603C08" w:rsidRPr="00F622E8">
        <w:rPr>
          <w:rFonts w:asciiTheme="minorHAnsi" w:hAnsiTheme="minorHAnsi"/>
          <w:color w:val="000000"/>
        </w:rPr>
        <w:t>to</w:t>
      </w:r>
      <w:r w:rsidR="00B07C8C" w:rsidRPr="00F622E8">
        <w:rPr>
          <w:rFonts w:asciiTheme="minorHAnsi" w:hAnsiTheme="minorHAnsi"/>
          <w:color w:val="000000"/>
        </w:rPr>
        <w:t xml:space="preserve"> increase retention.</w:t>
      </w:r>
    </w:p>
    <w:p w14:paraId="5AD5484A"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Supervised Federal Work Study students, manage schedules, and delegate tasks</w:t>
      </w:r>
    </w:p>
    <w:p w14:paraId="4343204A"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Updated policies and procedures for financial aid processes</w:t>
      </w:r>
    </w:p>
    <w:p w14:paraId="013A95D2"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Evaluated and processed professional judgment and dependency override requests</w:t>
      </w:r>
    </w:p>
    <w:p w14:paraId="3F925216"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Processed financial aid queries to comply with Federal rules and regulations</w:t>
      </w:r>
    </w:p>
    <w:p w14:paraId="6B63E3B1"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Developed and conducted staff training and workshops</w:t>
      </w:r>
    </w:p>
    <w:p w14:paraId="7222F076"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Provided excellent and efficient customer service to students, faculty, and staff via email, telephone, </w:t>
      </w:r>
    </w:p>
    <w:p w14:paraId="416FE61D" w14:textId="77777777" w:rsidR="00B52EF1" w:rsidRPr="00F622E8" w:rsidRDefault="00323B17">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color w:val="000000"/>
        </w:rPr>
        <w:t xml:space="preserve">      </w:t>
      </w:r>
      <w:r w:rsidR="00B07C8C" w:rsidRPr="00F622E8">
        <w:rPr>
          <w:rFonts w:asciiTheme="minorHAnsi" w:hAnsiTheme="minorHAnsi"/>
          <w:color w:val="000000"/>
        </w:rPr>
        <w:t>and in-person appointments</w:t>
      </w:r>
    </w:p>
    <w:p w14:paraId="7CDBBB20"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Served as member of hiring committees for various departments within enrollment services</w:t>
      </w:r>
    </w:p>
    <w:p w14:paraId="14A6BD9A"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Delivered financial aid presentations during freshmen orientation and SLS courses</w:t>
      </w:r>
    </w:p>
    <w:p w14:paraId="5BC483E7" w14:textId="77777777" w:rsidR="00B52EF1" w:rsidRPr="00F622E8" w:rsidRDefault="00B52EF1">
      <w:pPr>
        <w:pBdr>
          <w:top w:val="nil"/>
          <w:left w:val="nil"/>
          <w:bottom w:val="nil"/>
          <w:right w:val="nil"/>
          <w:between w:val="nil"/>
        </w:pBdr>
        <w:tabs>
          <w:tab w:val="left" w:pos="270"/>
        </w:tabs>
        <w:ind w:left="288" w:hanging="288"/>
        <w:rPr>
          <w:rFonts w:asciiTheme="minorHAnsi" w:hAnsiTheme="minorHAnsi"/>
          <w:color w:val="000000"/>
        </w:rPr>
      </w:pPr>
    </w:p>
    <w:p w14:paraId="1D050F49" w14:textId="77777777" w:rsidR="00323B17" w:rsidRPr="00F622E8" w:rsidRDefault="00323B17" w:rsidP="00323B17">
      <w:pPr>
        <w:pStyle w:val="Heading2"/>
        <w:spacing w:before="0" w:after="0"/>
        <w:rPr>
          <w:rFonts w:asciiTheme="minorHAnsi" w:hAnsiTheme="minorHAnsi"/>
          <w:b/>
        </w:rPr>
      </w:pPr>
      <w:bookmarkStart w:id="1" w:name="_gjdgxs" w:colFirst="0" w:colLast="0"/>
      <w:bookmarkEnd w:id="1"/>
      <w:r w:rsidRPr="00F622E8">
        <w:rPr>
          <w:rFonts w:asciiTheme="minorHAnsi" w:hAnsiTheme="minorHAnsi"/>
          <w:b/>
        </w:rPr>
        <w:t>Financial Aid Coordinator</w:t>
      </w:r>
    </w:p>
    <w:p w14:paraId="6628193E" w14:textId="77777777" w:rsidR="00323B17" w:rsidRPr="00F622E8" w:rsidRDefault="00B07C8C" w:rsidP="00323B17">
      <w:pPr>
        <w:pStyle w:val="Heading2"/>
        <w:spacing w:before="0" w:after="0"/>
        <w:rPr>
          <w:rFonts w:asciiTheme="minorHAnsi" w:hAnsiTheme="minorHAnsi"/>
        </w:rPr>
      </w:pPr>
      <w:r w:rsidRPr="00F622E8">
        <w:rPr>
          <w:rFonts w:asciiTheme="minorHAnsi" w:hAnsiTheme="minorHAnsi"/>
          <w:b/>
        </w:rPr>
        <w:t xml:space="preserve">National School of Technology </w:t>
      </w:r>
      <w:r w:rsidRPr="00F622E8">
        <w:rPr>
          <w:rFonts w:asciiTheme="minorHAnsi" w:hAnsiTheme="minorHAnsi"/>
        </w:rPr>
        <w:t xml:space="preserve">                                                                   </w:t>
      </w:r>
      <w:r w:rsidRPr="00F622E8">
        <w:rPr>
          <w:rFonts w:asciiTheme="minorHAnsi" w:hAnsiTheme="minorHAnsi"/>
        </w:rPr>
        <w:tab/>
        <w:t xml:space="preserve">                  </w:t>
      </w:r>
    </w:p>
    <w:p w14:paraId="2B5D426E" w14:textId="77777777" w:rsidR="00B52EF1" w:rsidRPr="00F622E8" w:rsidRDefault="00B07C8C" w:rsidP="00323B17">
      <w:pPr>
        <w:pStyle w:val="Heading2"/>
        <w:spacing w:before="0" w:after="0"/>
        <w:rPr>
          <w:rFonts w:asciiTheme="minorHAnsi" w:hAnsiTheme="minorHAnsi"/>
        </w:rPr>
      </w:pPr>
      <w:r w:rsidRPr="00F622E8">
        <w:rPr>
          <w:rFonts w:asciiTheme="minorHAnsi" w:hAnsiTheme="minorHAnsi"/>
          <w:b/>
          <w:i/>
        </w:rPr>
        <w:t>1998-2004</w:t>
      </w:r>
      <w:r w:rsidRPr="00F622E8">
        <w:rPr>
          <w:rFonts w:asciiTheme="minorHAnsi" w:hAnsiTheme="minorHAnsi"/>
        </w:rPr>
        <w:t xml:space="preserve">                     </w:t>
      </w:r>
    </w:p>
    <w:p w14:paraId="33CA46CF"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Responsible for interviewing, counseling, and completing the required financial aid applications </w:t>
      </w:r>
    </w:p>
    <w:p w14:paraId="720B4CA9" w14:textId="77777777" w:rsidR="00B52EF1" w:rsidRPr="00F622E8" w:rsidRDefault="00B07C8C">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color w:val="000000"/>
        </w:rPr>
        <w:tab/>
        <w:t>for prospective and current students</w:t>
      </w:r>
    </w:p>
    <w:p w14:paraId="3688EAF4"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 xml:space="preserve">Responsible for conducting entrance/exit interviews, completing verification, importing/exporting ISIRS, </w:t>
      </w:r>
    </w:p>
    <w:p w14:paraId="3DAA5A59" w14:textId="77777777" w:rsidR="00B52EF1" w:rsidRPr="00F622E8" w:rsidRDefault="00B07C8C">
      <w:pPr>
        <w:pBdr>
          <w:top w:val="nil"/>
          <w:left w:val="nil"/>
          <w:bottom w:val="nil"/>
          <w:right w:val="nil"/>
          <w:between w:val="nil"/>
        </w:pBdr>
        <w:tabs>
          <w:tab w:val="left" w:pos="270"/>
        </w:tabs>
        <w:ind w:left="288" w:hanging="288"/>
        <w:rPr>
          <w:rFonts w:asciiTheme="minorHAnsi" w:hAnsiTheme="minorHAnsi"/>
          <w:color w:val="000000"/>
        </w:rPr>
      </w:pPr>
      <w:r w:rsidRPr="00F622E8">
        <w:rPr>
          <w:rFonts w:asciiTheme="minorHAnsi" w:hAnsiTheme="minorHAnsi"/>
        </w:rPr>
        <w:t xml:space="preserve">      </w:t>
      </w:r>
      <w:r w:rsidRPr="00F622E8">
        <w:rPr>
          <w:rFonts w:asciiTheme="minorHAnsi" w:hAnsiTheme="minorHAnsi"/>
          <w:color w:val="000000"/>
        </w:rPr>
        <w:t>processing private loan applications and loan request forms</w:t>
      </w:r>
    </w:p>
    <w:p w14:paraId="4B58DBA7" w14:textId="77777777" w:rsidR="00B52EF1" w:rsidRPr="00F622E8" w:rsidRDefault="00B07C8C">
      <w:pPr>
        <w:numPr>
          <w:ilvl w:val="0"/>
          <w:numId w:val="2"/>
        </w:numPr>
        <w:pBdr>
          <w:top w:val="nil"/>
          <w:left w:val="nil"/>
          <w:bottom w:val="nil"/>
          <w:right w:val="nil"/>
          <w:between w:val="nil"/>
        </w:pBdr>
        <w:tabs>
          <w:tab w:val="left" w:pos="270"/>
        </w:tabs>
        <w:rPr>
          <w:rFonts w:asciiTheme="minorHAnsi" w:hAnsiTheme="minorHAnsi"/>
        </w:rPr>
      </w:pPr>
      <w:r w:rsidRPr="00F622E8">
        <w:rPr>
          <w:rFonts w:asciiTheme="minorHAnsi" w:hAnsiTheme="minorHAnsi"/>
          <w:color w:val="000000"/>
        </w:rPr>
        <w:t>Responsible for keeping up with the changes in the Federal Guidelines</w:t>
      </w:r>
    </w:p>
    <w:p w14:paraId="2AEF6EE9" w14:textId="41EF9BB3" w:rsidR="00B52EF1" w:rsidRPr="00F622E8" w:rsidRDefault="00F622E8">
      <w:pPr>
        <w:pStyle w:val="Heading1"/>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56704" behindDoc="0" locked="0" layoutInCell="1" hidden="0" allowOverlap="1" wp14:anchorId="0AD6B750" wp14:editId="255DF72E">
                <wp:simplePos x="0" y="0"/>
                <wp:positionH relativeFrom="column">
                  <wp:posOffset>-415796</wp:posOffset>
                </wp:positionH>
                <wp:positionV relativeFrom="paragraph">
                  <wp:posOffset>246477</wp:posOffset>
                </wp:positionV>
                <wp:extent cx="7710311"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0" y="0"/>
                          <a:ext cx="7710311" cy="12700"/>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 w14:anchorId="079EA6DD" id="Straight Arrow Connector 2" o:spid="_x0000_s1026" type="#_x0000_t32" style="position:absolute;margin-left:-32.75pt;margin-top:19.4pt;width:607.1pt;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" strokecolor="#3d503f">
                <v:stroke startarrowwidth="narrow" startarrowlength="short" endarrowwidth="narrow" endarrowlength="short"/>
              </v:shape>
            </w:pict>
          </mc:Fallback>
        </mc:AlternateContent>
      </w:r>
      <w:r w:rsidR="00B07C8C" w:rsidRPr="00F622E8">
        <w:rPr>
          <w:rFonts w:asciiTheme="minorHAnsi" w:hAnsiTheme="minorHAnsi"/>
          <w:b/>
          <w:color w:val="000000"/>
        </w:rPr>
        <w:t xml:space="preserve">Licenses and Certifications </w:t>
      </w:r>
    </w:p>
    <w:p w14:paraId="240F2AA8" w14:textId="4DB2C0C1" w:rsidR="00CA515F" w:rsidRPr="00F622E8" w:rsidRDefault="00CA515F" w:rsidP="00CA515F">
      <w:pPr>
        <w:pStyle w:val="ListBullet"/>
        <w:numPr>
          <w:ilvl w:val="0"/>
          <w:numId w:val="7"/>
        </w:numPr>
        <w:ind w:left="360"/>
        <w:rPr>
          <w:i/>
          <w:iCs/>
        </w:rPr>
      </w:pPr>
      <w:r w:rsidRPr="00F622E8">
        <w:rPr>
          <w:i/>
        </w:rPr>
        <w:t>Florida International University Remote Teach Ready Badge</w:t>
      </w:r>
    </w:p>
    <w:p w14:paraId="74E44618" w14:textId="45B0DEFA" w:rsidR="00CA515F" w:rsidRPr="00F622E8" w:rsidRDefault="00CA515F" w:rsidP="00CA515F">
      <w:pPr>
        <w:pStyle w:val="ListBullet"/>
        <w:ind w:left="288"/>
        <w:rPr>
          <w:i/>
        </w:rPr>
      </w:pPr>
      <w:r w:rsidRPr="00F622E8">
        <w:rPr>
          <w:i/>
        </w:rPr>
        <w:t xml:space="preserve">         Earned August 24, 2020  </w:t>
      </w:r>
      <w:r w:rsidRPr="00F622E8">
        <w:rPr>
          <w:i/>
        </w:rPr>
        <w:tab/>
      </w:r>
    </w:p>
    <w:p w14:paraId="74620977" w14:textId="2B006109" w:rsidR="00CA515F" w:rsidRPr="00F622E8" w:rsidRDefault="00CA515F" w:rsidP="00A038DD">
      <w:pPr>
        <w:pStyle w:val="ListBullet"/>
        <w:numPr>
          <w:ilvl w:val="0"/>
          <w:numId w:val="7"/>
        </w:numPr>
        <w:ind w:left="360"/>
        <w:rPr>
          <w:i/>
          <w:iCs/>
        </w:rPr>
      </w:pPr>
      <w:r w:rsidRPr="00F622E8">
        <w:rPr>
          <w:i/>
        </w:rPr>
        <w:t xml:space="preserve">CITI Certificate – Social/Behavioral Human Research Course </w:t>
      </w:r>
    </w:p>
    <w:p w14:paraId="70121915" w14:textId="77777777" w:rsidR="00CA515F" w:rsidRPr="00F622E8" w:rsidRDefault="00CA515F" w:rsidP="00CA515F">
      <w:pPr>
        <w:pStyle w:val="ListBullet"/>
        <w:ind w:left="288"/>
      </w:pPr>
      <w:r w:rsidRPr="00F622E8">
        <w:rPr>
          <w:i/>
        </w:rPr>
        <w:tab/>
      </w:r>
      <w:r w:rsidRPr="00F622E8">
        <w:t>Expires November 14, 2022</w:t>
      </w:r>
    </w:p>
    <w:p w14:paraId="01592867" w14:textId="77777777" w:rsidR="00CA515F" w:rsidRPr="00F622E8" w:rsidRDefault="00CA515F" w:rsidP="00CA515F">
      <w:pPr>
        <w:pStyle w:val="ListBullet"/>
        <w:numPr>
          <w:ilvl w:val="0"/>
          <w:numId w:val="7"/>
        </w:numPr>
        <w:ind w:left="360"/>
        <w:rPr>
          <w:i/>
          <w:iCs/>
        </w:rPr>
      </w:pPr>
      <w:r w:rsidRPr="00F622E8">
        <w:rPr>
          <w:i/>
          <w:iCs/>
        </w:rPr>
        <w:t>FIU’s Hybrid and Learning Certification Program</w:t>
      </w:r>
    </w:p>
    <w:p w14:paraId="546FAEF0" w14:textId="77777777" w:rsidR="00CA515F" w:rsidRPr="00F622E8" w:rsidRDefault="00CA515F" w:rsidP="00CA515F">
      <w:pPr>
        <w:pStyle w:val="ListBullet"/>
        <w:ind w:left="288" w:hanging="288"/>
      </w:pPr>
      <w:r w:rsidRPr="00F622E8">
        <w:tab/>
      </w:r>
      <w:r w:rsidRPr="00F622E8">
        <w:tab/>
      </w:r>
      <w:r w:rsidRPr="00F622E8">
        <w:tab/>
        <w:t>Certification earned in Fall 2021</w:t>
      </w:r>
    </w:p>
    <w:p w14:paraId="7D8009C2" w14:textId="617E99E3" w:rsidR="00CD571E" w:rsidRPr="00F622E8" w:rsidRDefault="005B3968" w:rsidP="00CD571E">
      <w:pPr>
        <w:pStyle w:val="Heading1"/>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54656" behindDoc="0" locked="0" layoutInCell="1" hidden="0" allowOverlap="1" wp14:anchorId="28E1EEB0" wp14:editId="08C4D1C8">
                <wp:simplePos x="0" y="0"/>
                <wp:positionH relativeFrom="column">
                  <wp:posOffset>-456565</wp:posOffset>
                </wp:positionH>
                <wp:positionV relativeFrom="paragraph">
                  <wp:posOffset>444776</wp:posOffset>
                </wp:positionV>
                <wp:extent cx="7710311"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7710311" cy="12700"/>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 w14:anchorId="6C011992" id="Straight Arrow Connector 3" o:spid="_x0000_s1026" type="#_x0000_t32" style="position:absolute;margin-left:-35.95pt;margin-top:35pt;width:607.1pt;height:1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" strokecolor="#3d503f">
                <v:stroke startarrowwidth="narrow" startarrowlength="short" endarrowwidth="narrow" endarrowlength="short"/>
              </v:shape>
            </w:pict>
          </mc:Fallback>
        </mc:AlternateContent>
      </w:r>
      <w:r w:rsidR="00CD571E" w:rsidRPr="00F622E8">
        <w:rPr>
          <w:rFonts w:asciiTheme="minorHAnsi" w:hAnsiTheme="minorHAnsi"/>
          <w:b/>
          <w:color w:val="000000"/>
        </w:rPr>
        <w:t>Leadership Programs</w:t>
      </w:r>
    </w:p>
    <w:p w14:paraId="1725FF80" w14:textId="77777777" w:rsidR="00086827" w:rsidRPr="00F622E8" w:rsidRDefault="00086827" w:rsidP="00086827">
      <w:pPr>
        <w:pStyle w:val="ListBullet"/>
        <w:numPr>
          <w:ilvl w:val="0"/>
          <w:numId w:val="4"/>
        </w:numPr>
        <w:spacing w:line="240" w:lineRule="auto"/>
        <w:ind w:left="360"/>
        <w:rPr>
          <w:i/>
        </w:rPr>
      </w:pPr>
      <w:r w:rsidRPr="00F622E8">
        <w:t xml:space="preserve">Florida International University’s Council for Undergraduate Academic Advising </w:t>
      </w:r>
    </w:p>
    <w:p w14:paraId="27C795FC" w14:textId="77777777" w:rsidR="00086827" w:rsidRPr="00F622E8" w:rsidRDefault="00086827" w:rsidP="00086827">
      <w:pPr>
        <w:pStyle w:val="ListBullet"/>
        <w:spacing w:line="240" w:lineRule="auto"/>
        <w:ind w:left="360"/>
        <w:rPr>
          <w:i/>
        </w:rPr>
      </w:pPr>
      <w:r w:rsidRPr="00F622E8">
        <w:rPr>
          <w:i/>
          <w:iCs/>
        </w:rPr>
        <w:t>Technology Committee</w:t>
      </w:r>
      <w:r w:rsidRPr="00F622E8">
        <w:t xml:space="preserve"> (since Fall 2022)</w:t>
      </w:r>
    </w:p>
    <w:p w14:paraId="2ED1BF23" w14:textId="77777777" w:rsidR="00086827" w:rsidRPr="00F622E8" w:rsidRDefault="00086827" w:rsidP="00086827">
      <w:pPr>
        <w:pStyle w:val="ListBullet"/>
        <w:numPr>
          <w:ilvl w:val="0"/>
          <w:numId w:val="4"/>
        </w:numPr>
        <w:spacing w:line="240" w:lineRule="auto"/>
        <w:ind w:left="360"/>
        <w:rPr>
          <w:i/>
        </w:rPr>
      </w:pPr>
      <w:r w:rsidRPr="00F622E8">
        <w:t>Florida International University’s Diversity, Equity, &amp; Belonging- Manager’s Series</w:t>
      </w:r>
    </w:p>
    <w:p w14:paraId="3F9E6C58" w14:textId="77777777" w:rsidR="00086827" w:rsidRPr="00F622E8" w:rsidRDefault="00086827" w:rsidP="00086827">
      <w:pPr>
        <w:pStyle w:val="ListBullet"/>
        <w:spacing w:line="240" w:lineRule="auto"/>
        <w:ind w:left="360"/>
        <w:rPr>
          <w:i/>
        </w:rPr>
      </w:pPr>
      <w:r w:rsidRPr="00F622E8">
        <w:rPr>
          <w:i/>
        </w:rPr>
        <w:t>Spring 2022 Cohort</w:t>
      </w:r>
    </w:p>
    <w:p w14:paraId="3BAF4283" w14:textId="77777777" w:rsidR="00086827" w:rsidRPr="00F622E8" w:rsidRDefault="00086827" w:rsidP="00086827">
      <w:pPr>
        <w:pStyle w:val="ListBullet"/>
        <w:numPr>
          <w:ilvl w:val="0"/>
          <w:numId w:val="4"/>
        </w:numPr>
        <w:spacing w:line="240" w:lineRule="auto"/>
        <w:ind w:left="360"/>
        <w:rPr>
          <w:i/>
        </w:rPr>
      </w:pPr>
      <w:r w:rsidRPr="00F622E8">
        <w:t>Florida International University’s Presidential Leadership Program (PLP)</w:t>
      </w:r>
    </w:p>
    <w:p w14:paraId="4D976D90" w14:textId="77777777" w:rsidR="00086827" w:rsidRPr="00F622E8" w:rsidRDefault="00086827" w:rsidP="00086827">
      <w:pPr>
        <w:pStyle w:val="ListBullet"/>
        <w:spacing w:line="240" w:lineRule="auto"/>
        <w:ind w:left="360"/>
        <w:rPr>
          <w:i/>
        </w:rPr>
      </w:pPr>
      <w:r w:rsidRPr="00F622E8">
        <w:rPr>
          <w:i/>
        </w:rPr>
        <w:t>2020 Cohort</w:t>
      </w:r>
    </w:p>
    <w:p w14:paraId="4552FC36" w14:textId="77777777" w:rsidR="00086827" w:rsidRPr="00F622E8" w:rsidRDefault="00086827" w:rsidP="00086827">
      <w:pPr>
        <w:pStyle w:val="ListBullet"/>
        <w:numPr>
          <w:ilvl w:val="0"/>
          <w:numId w:val="4"/>
        </w:numPr>
        <w:spacing w:line="240" w:lineRule="auto"/>
        <w:ind w:left="360"/>
        <w:rPr>
          <w:i/>
        </w:rPr>
      </w:pPr>
      <w:r w:rsidRPr="00F622E8">
        <w:t>Florida International University’s Leadership Education Advancement Program (LEAP)</w:t>
      </w:r>
    </w:p>
    <w:p w14:paraId="1BA287B9" w14:textId="77777777" w:rsidR="00086827" w:rsidRPr="00F622E8" w:rsidRDefault="00086827" w:rsidP="00086827">
      <w:pPr>
        <w:pStyle w:val="ListBullet"/>
        <w:spacing w:line="240" w:lineRule="auto"/>
        <w:ind w:left="360"/>
        <w:rPr>
          <w:i/>
        </w:rPr>
      </w:pPr>
      <w:r w:rsidRPr="00F622E8">
        <w:rPr>
          <w:i/>
        </w:rPr>
        <w:t>Certificate of Completion 2014</w:t>
      </w:r>
      <w:r w:rsidRPr="00F622E8">
        <w:tab/>
      </w:r>
    </w:p>
    <w:p w14:paraId="6FED7105" w14:textId="0315C6BB" w:rsidR="00B54508" w:rsidRPr="00F622E8" w:rsidRDefault="00B54508" w:rsidP="00CD571E">
      <w:pPr>
        <w:pStyle w:val="ListBullet"/>
        <w:spacing w:line="240" w:lineRule="auto"/>
        <w:ind w:left="360"/>
        <w:rPr>
          <w:i/>
        </w:rPr>
      </w:pPr>
    </w:p>
    <w:p w14:paraId="3AF257DC" w14:textId="77777777" w:rsidR="00B54508" w:rsidRPr="00F622E8" w:rsidRDefault="00B54508" w:rsidP="00B54508">
      <w:pPr>
        <w:pStyle w:val="Heading1"/>
        <w:rPr>
          <w:rFonts w:asciiTheme="minorHAnsi" w:hAnsiTheme="minorHAnsi"/>
          <w:b/>
          <w:bCs/>
          <w:color w:val="auto"/>
        </w:rPr>
      </w:pPr>
      <w:r w:rsidRPr="00F622E8">
        <w:rPr>
          <w:rFonts w:asciiTheme="minorHAnsi" w:hAnsiTheme="minorHAnsi"/>
          <w:b/>
          <w:bCs/>
          <w:noProof/>
          <w:color w:val="auto"/>
        </w:rPr>
        <mc:AlternateContent>
          <mc:Choice Requires="wps">
            <w:drawing>
              <wp:anchor distT="0" distB="0" distL="114300" distR="114300" simplePos="0" relativeHeight="251665920" behindDoc="0" locked="0" layoutInCell="1" allowOverlap="1" wp14:anchorId="4B4AB82F" wp14:editId="0C88D21F">
                <wp:simplePos x="0" y="0"/>
                <wp:positionH relativeFrom="page">
                  <wp:align>right</wp:align>
                </wp:positionH>
                <wp:positionV relativeFrom="paragraph">
                  <wp:posOffset>465973</wp:posOffset>
                </wp:positionV>
                <wp:extent cx="7710311" cy="3763"/>
                <wp:effectExtent l="0" t="0" r="24130" b="34925"/>
                <wp:wrapNone/>
                <wp:docPr id="24" name="Straight Connector 24"/>
                <wp:cNvGraphicFramePr/>
                <a:graphic xmlns:a="http://schemas.openxmlformats.org/drawingml/2006/main">
                  <a:graphicData uri="http://schemas.microsoft.com/office/word/2010/wordprocessingShape">
                    <wps:wsp>
                      <wps:cNvCnPr/>
                      <wps:spPr>
                        <a:xfrm>
                          <a:off x="0" y="0"/>
                          <a:ext cx="7710311" cy="3763"/>
                        </a:xfrm>
                        <a:prstGeom prst="line">
                          <a:avLst/>
                        </a:prstGeom>
                        <a:noFill/>
                        <a:ln w="9525" cap="flat" cmpd="sng" algn="ctr">
                          <a:solidFill>
                            <a:srgbClr val="40524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4E359" id="Straight Connector 24" o:spid="_x0000_s1026" style="position:absolute;z-index:2516659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55.9pt,36.7pt" to="11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" strokecolor="#3e5040">
                <w10:wrap anchorx="page"/>
              </v:line>
            </w:pict>
          </mc:Fallback>
        </mc:AlternateContent>
      </w:r>
      <w:r w:rsidRPr="00F622E8">
        <w:rPr>
          <w:rFonts w:asciiTheme="minorHAnsi" w:hAnsiTheme="minorHAnsi"/>
          <w:b/>
          <w:bCs/>
          <w:color w:val="auto"/>
        </w:rPr>
        <w:t>Awards</w:t>
      </w:r>
      <w:r w:rsidRPr="00F622E8">
        <w:rPr>
          <w:rFonts w:asciiTheme="minorHAnsi" w:hAnsiTheme="minorHAnsi"/>
          <w:b/>
          <w:bCs/>
          <w:noProof/>
          <w:color w:val="auto"/>
        </w:rPr>
        <w:t xml:space="preserve"> </w:t>
      </w:r>
    </w:p>
    <w:p w14:paraId="7E2154A1" w14:textId="77777777" w:rsidR="00B54508" w:rsidRPr="00F622E8" w:rsidRDefault="00B54508" w:rsidP="00B54508">
      <w:pPr>
        <w:pBdr>
          <w:top w:val="nil"/>
          <w:left w:val="nil"/>
          <w:bottom w:val="nil"/>
          <w:right w:val="nil"/>
          <w:between w:val="nil"/>
        </w:pBdr>
        <w:tabs>
          <w:tab w:val="left" w:pos="270"/>
        </w:tabs>
        <w:spacing w:line="240" w:lineRule="auto"/>
        <w:rPr>
          <w:rFonts w:asciiTheme="minorHAnsi" w:hAnsiTheme="minorHAnsi"/>
          <w:b/>
          <w:i/>
          <w:color w:val="1B3C19"/>
        </w:rPr>
      </w:pPr>
      <w:r w:rsidRPr="00F622E8">
        <w:rPr>
          <w:rFonts w:asciiTheme="minorHAnsi" w:hAnsiTheme="minorHAnsi"/>
          <w:b/>
          <w:i/>
          <w:color w:val="1B3C19"/>
        </w:rPr>
        <w:t>Florida International University’s Council for Undergraduate Academic Advising</w:t>
      </w:r>
    </w:p>
    <w:p w14:paraId="5FB8B027" w14:textId="77777777" w:rsidR="00B54508" w:rsidRPr="00F622E8" w:rsidRDefault="00B54508" w:rsidP="00B54508">
      <w:pPr>
        <w:numPr>
          <w:ilvl w:val="0"/>
          <w:numId w:val="1"/>
        </w:numPr>
        <w:pBdr>
          <w:top w:val="nil"/>
          <w:left w:val="nil"/>
          <w:bottom w:val="nil"/>
          <w:right w:val="nil"/>
          <w:between w:val="nil"/>
        </w:pBdr>
        <w:tabs>
          <w:tab w:val="left" w:pos="270"/>
        </w:tabs>
        <w:spacing w:line="240" w:lineRule="auto"/>
        <w:ind w:left="360"/>
        <w:rPr>
          <w:rFonts w:asciiTheme="minorHAnsi" w:hAnsiTheme="minorHAnsi"/>
          <w:i/>
        </w:rPr>
      </w:pPr>
      <w:r w:rsidRPr="00F622E8">
        <w:rPr>
          <w:rFonts w:asciiTheme="minorHAnsi" w:hAnsiTheme="minorHAnsi"/>
          <w:i/>
          <w:color w:val="000000"/>
        </w:rPr>
        <w:t>2022 Advisor of the Year</w:t>
      </w:r>
    </w:p>
    <w:p w14:paraId="7575956C" w14:textId="77777777" w:rsidR="00B54508" w:rsidRPr="00F622E8" w:rsidRDefault="00B54508" w:rsidP="00CD571E">
      <w:pPr>
        <w:pStyle w:val="ListBullet"/>
        <w:spacing w:line="240" w:lineRule="auto"/>
        <w:ind w:left="360"/>
        <w:rPr>
          <w:i/>
        </w:rPr>
      </w:pPr>
    </w:p>
    <w:p w14:paraId="2B7CACBC" w14:textId="77777777" w:rsidR="00B52EF1" w:rsidRPr="00F622E8" w:rsidRDefault="00B07C8C">
      <w:pPr>
        <w:pStyle w:val="Heading1"/>
        <w:rPr>
          <w:rFonts w:asciiTheme="minorHAnsi" w:hAnsiTheme="minorHAnsi"/>
          <w:b/>
          <w:color w:val="000000"/>
        </w:rPr>
      </w:pPr>
      <w:r w:rsidRPr="00F622E8">
        <w:rPr>
          <w:rFonts w:asciiTheme="minorHAnsi" w:hAnsiTheme="minorHAnsi"/>
          <w:b/>
          <w:color w:val="000000"/>
        </w:rPr>
        <w:t>Professional Projects &amp; Presentations</w:t>
      </w:r>
      <w:r w:rsidRPr="00F622E8">
        <w:rPr>
          <w:rFonts w:asciiTheme="minorHAnsi" w:hAnsiTheme="minorHAnsi"/>
          <w:noProof/>
        </w:rPr>
        <mc:AlternateContent>
          <mc:Choice Requires="wps">
            <w:drawing>
              <wp:anchor distT="0" distB="0" distL="114300" distR="114300" simplePos="0" relativeHeight="251657728" behindDoc="0" locked="0" layoutInCell="1" hidden="0" allowOverlap="1" wp14:anchorId="2D886334" wp14:editId="64528DF1">
                <wp:simplePos x="0" y="0"/>
                <wp:positionH relativeFrom="column">
                  <wp:posOffset>-457199</wp:posOffset>
                </wp:positionH>
                <wp:positionV relativeFrom="paragraph">
                  <wp:posOffset>482600</wp:posOffset>
                </wp:positionV>
                <wp:extent cx="7710311"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90845" y="3778119"/>
                          <a:ext cx="7710311" cy="3763"/>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 w14:anchorId="37DAFCD5" id="Straight Arrow Connector 5" o:spid="_x0000_s1026" type="#_x0000_t32" style="position:absolute;margin-left:-36pt;margin-top:38pt;width:607.1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" strokecolor="#3d503f">
                <v:stroke startarrowwidth="narrow" startarrowlength="short" endarrowwidth="narrow" endarrowlength="short"/>
              </v:shape>
            </w:pict>
          </mc:Fallback>
        </mc:AlternateContent>
      </w:r>
    </w:p>
    <w:p w14:paraId="5F3AD665" w14:textId="77777777" w:rsidR="009A69B7" w:rsidRPr="00F622E8" w:rsidRDefault="009A69B7" w:rsidP="009A69B7">
      <w:pPr>
        <w:pStyle w:val="ListBullet"/>
        <w:spacing w:line="240" w:lineRule="auto"/>
        <w:rPr>
          <w:b/>
          <w:i/>
          <w:color w:val="632423" w:themeColor="accent2" w:themeShade="80"/>
        </w:rPr>
      </w:pPr>
      <w:r w:rsidRPr="00F622E8">
        <w:rPr>
          <w:rFonts w:eastAsia="Libre Baskerville" w:cs="Libre Baskerville"/>
          <w:b/>
          <w:i/>
          <w:color w:val="1B3C19"/>
          <w:szCs w:val="20"/>
        </w:rPr>
        <w:t>Excess Credit Case Studies: Creator and Workshop Facilitator (2022)</w:t>
      </w:r>
    </w:p>
    <w:p w14:paraId="6F3FD43A" w14:textId="77777777" w:rsidR="009A69B7" w:rsidRPr="00F622E8" w:rsidRDefault="009A69B7" w:rsidP="009A69B7">
      <w:pPr>
        <w:pStyle w:val="ListBullet"/>
        <w:numPr>
          <w:ilvl w:val="0"/>
          <w:numId w:val="4"/>
        </w:numPr>
        <w:spacing w:line="240" w:lineRule="auto"/>
        <w:ind w:left="360"/>
      </w:pPr>
      <w:r w:rsidRPr="00F622E8">
        <w:t>Developed and hosted an excess credit workshop series for CASE advisors to help them learn/review the excess credit petition process.</w:t>
      </w:r>
    </w:p>
    <w:p w14:paraId="7EBDB8B7" w14:textId="77777777" w:rsidR="009A69B7" w:rsidRPr="00F622E8" w:rsidRDefault="009A69B7" w:rsidP="009A69B7">
      <w:pPr>
        <w:pStyle w:val="ListBullet"/>
        <w:spacing w:line="240" w:lineRule="auto"/>
        <w:rPr>
          <w:rFonts w:eastAsia="Libre Baskerville" w:cs="Libre Baskerville"/>
          <w:b/>
          <w:i/>
          <w:color w:val="1B3C19"/>
          <w:szCs w:val="20"/>
        </w:rPr>
      </w:pPr>
    </w:p>
    <w:p w14:paraId="4F644A3A" w14:textId="77777777" w:rsidR="009A69B7" w:rsidRPr="00F622E8" w:rsidRDefault="009A69B7" w:rsidP="009A69B7">
      <w:pPr>
        <w:pStyle w:val="ListBullet"/>
        <w:spacing w:line="240" w:lineRule="auto"/>
        <w:rPr>
          <w:rFonts w:eastAsia="Libre Baskerville" w:cs="Libre Baskerville"/>
          <w:b/>
          <w:i/>
          <w:color w:val="1B3C19"/>
          <w:szCs w:val="20"/>
        </w:rPr>
      </w:pPr>
      <w:r w:rsidRPr="00F622E8">
        <w:rPr>
          <w:rFonts w:eastAsia="Libre Baskerville" w:cs="Libre Baskerville"/>
          <w:b/>
          <w:i/>
          <w:color w:val="1B3C19"/>
          <w:szCs w:val="20"/>
        </w:rPr>
        <w:t xml:space="preserve">Customizing your Avatar with a Liberal Studies Degree, Creator and Panelist (2019) </w:t>
      </w:r>
    </w:p>
    <w:p w14:paraId="558075C0" w14:textId="3F187F03" w:rsidR="009A69B7" w:rsidRPr="00F622E8" w:rsidRDefault="009A69B7" w:rsidP="009A69B7">
      <w:pPr>
        <w:pStyle w:val="ListBullet"/>
        <w:spacing w:line="240" w:lineRule="auto"/>
        <w:rPr>
          <w:rFonts w:eastAsia="Libre Baskerville" w:cs="Libre Baskerville"/>
          <w:b/>
          <w:i/>
          <w:color w:val="1B3C19"/>
          <w:szCs w:val="20"/>
        </w:rPr>
      </w:pPr>
      <w:r w:rsidRPr="00F622E8">
        <w:rPr>
          <w:rFonts w:eastAsia="Libre Baskerville" w:cs="Libre Baskerville"/>
          <w:b/>
          <w:i/>
          <w:color w:val="1B3C19"/>
          <w:szCs w:val="20"/>
        </w:rPr>
        <w:t xml:space="preserve">Winner- Best Conference Panel Presentation </w:t>
      </w:r>
    </w:p>
    <w:p w14:paraId="3C32290E" w14:textId="77777777" w:rsidR="009A69B7" w:rsidRPr="00F622E8" w:rsidRDefault="009A69B7" w:rsidP="009A69B7">
      <w:pPr>
        <w:pStyle w:val="ListBullet"/>
        <w:numPr>
          <w:ilvl w:val="0"/>
          <w:numId w:val="4"/>
        </w:numPr>
        <w:spacing w:line="240" w:lineRule="auto"/>
        <w:ind w:left="360"/>
      </w:pPr>
      <w:r w:rsidRPr="00F622E8">
        <w:t xml:space="preserve">Council for Undergraduate Academic Advisor Spring Advisors Conference </w:t>
      </w:r>
    </w:p>
    <w:p w14:paraId="6B5DE3E9" w14:textId="77777777" w:rsidR="009A69B7" w:rsidRPr="00F622E8" w:rsidRDefault="009A69B7" w:rsidP="009A69B7">
      <w:pPr>
        <w:pStyle w:val="ListBullet"/>
        <w:numPr>
          <w:ilvl w:val="0"/>
          <w:numId w:val="4"/>
        </w:numPr>
        <w:spacing w:line="240" w:lineRule="auto"/>
        <w:ind w:left="360"/>
      </w:pPr>
      <w:r w:rsidRPr="00F622E8">
        <w:t>Objective: Educate Advisors on how a Liberal Studies major can benefit students with varied</w:t>
      </w:r>
    </w:p>
    <w:p w14:paraId="0BFD5C15" w14:textId="77777777" w:rsidR="009A69B7" w:rsidRPr="00F622E8" w:rsidRDefault="009A69B7" w:rsidP="009A69B7">
      <w:pPr>
        <w:pStyle w:val="ListBullet"/>
        <w:spacing w:line="240" w:lineRule="auto"/>
        <w:ind w:left="288" w:hanging="288"/>
      </w:pPr>
      <w:r w:rsidRPr="00F622E8">
        <w:t xml:space="preserve">      interests or students that are struggling in their majors. </w:t>
      </w:r>
    </w:p>
    <w:p w14:paraId="11C23D9D" w14:textId="77777777" w:rsidR="009A69B7" w:rsidRPr="00F622E8" w:rsidRDefault="009A69B7" w:rsidP="009A69B7">
      <w:pPr>
        <w:pStyle w:val="ListBullet"/>
        <w:spacing w:line="240" w:lineRule="auto"/>
        <w:ind w:left="288" w:hanging="288"/>
      </w:pPr>
    </w:p>
    <w:p w14:paraId="63C27B69" w14:textId="77777777" w:rsidR="009A69B7" w:rsidRPr="00F622E8" w:rsidRDefault="009A69B7" w:rsidP="009A69B7">
      <w:pPr>
        <w:pStyle w:val="ListBullet"/>
        <w:spacing w:line="240" w:lineRule="auto"/>
        <w:rPr>
          <w:rFonts w:eastAsia="Libre Baskerville" w:cs="Libre Baskerville"/>
          <w:b/>
          <w:i/>
          <w:color w:val="1B3C19"/>
          <w:szCs w:val="20"/>
        </w:rPr>
      </w:pPr>
      <w:r w:rsidRPr="00F622E8">
        <w:rPr>
          <w:rFonts w:eastAsia="Libre Baskerville" w:cs="Libre Baskerville"/>
          <w:b/>
          <w:i/>
          <w:color w:val="1B3C19"/>
          <w:szCs w:val="20"/>
        </w:rPr>
        <w:t>Re-Imagining the Humanities: Creator and Workshop Facilitator (2019)</w:t>
      </w:r>
    </w:p>
    <w:p w14:paraId="37056102" w14:textId="77777777" w:rsidR="009A69B7" w:rsidRPr="00F622E8" w:rsidRDefault="009A69B7" w:rsidP="009A69B7">
      <w:pPr>
        <w:pStyle w:val="ListBullet"/>
        <w:numPr>
          <w:ilvl w:val="0"/>
          <w:numId w:val="4"/>
        </w:numPr>
        <w:spacing w:line="240" w:lineRule="auto"/>
        <w:ind w:left="360"/>
      </w:pPr>
      <w:r w:rsidRPr="00F622E8">
        <w:t>Created presentation to train CASE advisors on how students can customize their Liberal Studies or Interdisciplinary Studies Degree by adding minor and/or certificates that will enhance their profile, help improve GPA, and/or guarantee timely graduation</w:t>
      </w:r>
    </w:p>
    <w:p w14:paraId="646758D9" w14:textId="77777777" w:rsidR="009A69B7" w:rsidRPr="00F622E8" w:rsidRDefault="009A69B7" w:rsidP="009A69B7">
      <w:pPr>
        <w:pStyle w:val="ListBullet"/>
        <w:spacing w:line="240" w:lineRule="auto"/>
        <w:ind w:left="360"/>
      </w:pPr>
    </w:p>
    <w:p w14:paraId="6BC875D7" w14:textId="77777777" w:rsidR="009A69B7" w:rsidRPr="00F622E8" w:rsidRDefault="009A69B7" w:rsidP="009A69B7">
      <w:pPr>
        <w:pStyle w:val="ListBullet"/>
        <w:spacing w:line="240" w:lineRule="auto"/>
        <w:rPr>
          <w:b/>
          <w:i/>
          <w:color w:val="632423" w:themeColor="accent2" w:themeShade="80"/>
        </w:rPr>
      </w:pPr>
      <w:r w:rsidRPr="00F622E8">
        <w:rPr>
          <w:rFonts w:eastAsia="Libre Baskerville" w:cs="Libre Baskerville"/>
          <w:b/>
          <w:i/>
          <w:color w:val="1B3C19"/>
          <w:szCs w:val="20"/>
        </w:rPr>
        <w:t>New Advisor Training Presentations: Excess Credit Process, and Liberal Studies Major (2019)</w:t>
      </w:r>
      <w:r w:rsidRPr="00F622E8">
        <w:rPr>
          <w:color w:val="632423" w:themeColor="accent2" w:themeShade="80"/>
        </w:rPr>
        <w:tab/>
      </w:r>
    </w:p>
    <w:p w14:paraId="045DA05C" w14:textId="77777777" w:rsidR="009A69B7" w:rsidRPr="00F622E8" w:rsidRDefault="009A69B7" w:rsidP="009A69B7">
      <w:pPr>
        <w:pStyle w:val="ListBullet"/>
        <w:numPr>
          <w:ilvl w:val="0"/>
          <w:numId w:val="4"/>
        </w:numPr>
        <w:spacing w:line="240" w:lineRule="auto"/>
        <w:ind w:left="360"/>
        <w:rPr>
          <w:i/>
        </w:rPr>
      </w:pPr>
      <w:r w:rsidRPr="00F622E8">
        <w:t xml:space="preserve">Created presentations that will be used to train new advisors during their first week </w:t>
      </w:r>
    </w:p>
    <w:p w14:paraId="16DDA897" w14:textId="77777777" w:rsidR="009A69B7" w:rsidRPr="00F622E8" w:rsidRDefault="009A69B7" w:rsidP="009A69B7">
      <w:pPr>
        <w:pStyle w:val="ListBullet"/>
        <w:spacing w:line="240" w:lineRule="auto"/>
        <w:ind w:left="360"/>
        <w:rPr>
          <w:i/>
        </w:rPr>
      </w:pPr>
    </w:p>
    <w:p w14:paraId="5099610D" w14:textId="77777777" w:rsidR="009A69B7" w:rsidRPr="00F622E8" w:rsidRDefault="009A69B7" w:rsidP="00F622E8">
      <w:pPr>
        <w:pStyle w:val="ListBullet"/>
        <w:spacing w:line="240" w:lineRule="auto"/>
        <w:rPr>
          <w:rFonts w:eastAsia="Libre Baskerville" w:cs="Libre Baskerville"/>
          <w:b/>
          <w:i/>
          <w:color w:val="1B3C19"/>
          <w:szCs w:val="20"/>
        </w:rPr>
      </w:pPr>
      <w:r w:rsidRPr="00F622E8">
        <w:rPr>
          <w:rFonts w:eastAsia="Libre Baskerville" w:cs="Libre Baskerville"/>
          <w:b/>
          <w:i/>
          <w:color w:val="1B3C19"/>
          <w:szCs w:val="20"/>
        </w:rPr>
        <w:t>Humanities Transfer Orientation Presentation (2019)</w:t>
      </w:r>
    </w:p>
    <w:p w14:paraId="272D1268" w14:textId="77777777" w:rsidR="009A69B7" w:rsidRPr="00F622E8" w:rsidRDefault="009A69B7" w:rsidP="009A69B7">
      <w:pPr>
        <w:pStyle w:val="ListBullet"/>
        <w:numPr>
          <w:ilvl w:val="0"/>
          <w:numId w:val="4"/>
        </w:numPr>
        <w:spacing w:line="240" w:lineRule="auto"/>
        <w:ind w:left="360"/>
        <w:rPr>
          <w:i/>
        </w:rPr>
      </w:pPr>
      <w:r w:rsidRPr="00F622E8">
        <w:t xml:space="preserve">Created an orientation presentation to be used in all transfer orientations for transfer students that declared a </w:t>
      </w:r>
    </w:p>
    <w:p w14:paraId="0727DBBA" w14:textId="77777777" w:rsidR="009A69B7" w:rsidRPr="00F622E8" w:rsidRDefault="009A69B7" w:rsidP="009A69B7">
      <w:pPr>
        <w:pStyle w:val="ListBullet"/>
        <w:spacing w:line="240" w:lineRule="auto"/>
        <w:ind w:left="270"/>
      </w:pPr>
      <w:r w:rsidRPr="00F622E8">
        <w:t>Humanities major offered within the College of Arts, Sciences,&amp; Education (English, Women &amp; Gender Studies, philosophy, or Liberal/Interdisciplinary Studies)</w:t>
      </w:r>
    </w:p>
    <w:p w14:paraId="1F252E09" w14:textId="77777777" w:rsidR="009A69B7" w:rsidRPr="00F622E8" w:rsidRDefault="009A69B7" w:rsidP="009A69B7">
      <w:pPr>
        <w:pStyle w:val="ListBullet"/>
        <w:spacing w:line="240" w:lineRule="auto"/>
        <w:ind w:left="270"/>
        <w:rPr>
          <w:i/>
        </w:rPr>
      </w:pPr>
    </w:p>
    <w:p w14:paraId="7063E356" w14:textId="77777777" w:rsidR="009A69B7" w:rsidRPr="00F622E8" w:rsidRDefault="009A69B7" w:rsidP="00F622E8">
      <w:pPr>
        <w:pStyle w:val="ListBullet"/>
        <w:spacing w:line="240" w:lineRule="auto"/>
        <w:rPr>
          <w:rFonts w:eastAsia="Libre Baskerville" w:cs="Libre Baskerville"/>
          <w:b/>
          <w:i/>
          <w:color w:val="1B3C19"/>
          <w:szCs w:val="20"/>
        </w:rPr>
      </w:pPr>
      <w:r w:rsidRPr="00F622E8">
        <w:rPr>
          <w:rFonts w:eastAsia="Libre Baskerville" w:cs="Libre Baskerville"/>
          <w:b/>
          <w:i/>
          <w:color w:val="1B3C19"/>
          <w:szCs w:val="20"/>
        </w:rPr>
        <w:t xml:space="preserve">Financial Aid Presentation (2014) </w:t>
      </w:r>
    </w:p>
    <w:p w14:paraId="431552CD" w14:textId="77777777" w:rsidR="009A69B7" w:rsidRPr="00F622E8" w:rsidRDefault="009A69B7" w:rsidP="009A69B7">
      <w:pPr>
        <w:pStyle w:val="ListBullet"/>
        <w:numPr>
          <w:ilvl w:val="0"/>
          <w:numId w:val="4"/>
        </w:numPr>
        <w:spacing w:line="240" w:lineRule="auto"/>
        <w:ind w:left="360"/>
        <w:rPr>
          <w:i/>
        </w:rPr>
      </w:pPr>
      <w:r w:rsidRPr="00F622E8">
        <w:t>Presented at the Council for Undergraduate Academic Advising’s Annual Forum (2014)</w:t>
      </w:r>
    </w:p>
    <w:p w14:paraId="0A741CE1" w14:textId="2384921F" w:rsidR="00815A87" w:rsidRPr="00F622E8" w:rsidRDefault="00815A87">
      <w:pPr>
        <w:pBdr>
          <w:top w:val="nil"/>
          <w:left w:val="nil"/>
          <w:bottom w:val="nil"/>
          <w:right w:val="nil"/>
          <w:between w:val="nil"/>
        </w:pBdr>
        <w:spacing w:after="200"/>
        <w:rPr>
          <w:rFonts w:asciiTheme="minorHAnsi" w:hAnsiTheme="minorHAnsi"/>
          <w:color w:val="000000"/>
        </w:rPr>
      </w:pPr>
    </w:p>
    <w:p w14:paraId="36E7C17E" w14:textId="031C26BD" w:rsidR="00815A87" w:rsidRPr="00F622E8" w:rsidRDefault="00815A87" w:rsidP="00815A87">
      <w:pPr>
        <w:pStyle w:val="Heading1"/>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60800" behindDoc="0" locked="0" layoutInCell="1" hidden="0" allowOverlap="1" wp14:anchorId="2160915D" wp14:editId="10B551FD">
                <wp:simplePos x="0" y="0"/>
                <wp:positionH relativeFrom="column">
                  <wp:posOffset>-456565</wp:posOffset>
                </wp:positionH>
                <wp:positionV relativeFrom="paragraph">
                  <wp:posOffset>340157</wp:posOffset>
                </wp:positionV>
                <wp:extent cx="7710311"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0" y="0"/>
                          <a:ext cx="7710311" cy="12700"/>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 w14:anchorId="29A3BD08" id="Straight Arrow Connector 8" o:spid="_x0000_s1026" type="#_x0000_t32" style="position:absolute;margin-left:-35.95pt;margin-top:26.8pt;width:607.1pt;height: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" strokecolor="#3d503f">
                <v:stroke startarrowwidth="narrow" startarrowlength="short" endarrowwidth="narrow" endarrowlength="short"/>
              </v:shape>
            </w:pict>
          </mc:Fallback>
        </mc:AlternateContent>
      </w:r>
      <w:r w:rsidRPr="00F622E8">
        <w:rPr>
          <w:rFonts w:asciiTheme="minorHAnsi" w:hAnsiTheme="minorHAnsi"/>
          <w:b/>
          <w:color w:val="000000"/>
        </w:rPr>
        <w:t>Professional Affiliations</w:t>
      </w:r>
    </w:p>
    <w:p w14:paraId="4DBAC8B3" w14:textId="0F00EC71" w:rsidR="00472592" w:rsidRPr="00F622E8" w:rsidRDefault="00C2517B" w:rsidP="00472592">
      <w:pPr>
        <w:pStyle w:val="ListParagraph"/>
        <w:numPr>
          <w:ilvl w:val="0"/>
          <w:numId w:val="4"/>
        </w:numPr>
        <w:ind w:left="270"/>
        <w:rPr>
          <w:rFonts w:asciiTheme="minorHAnsi" w:hAnsiTheme="minorHAnsi"/>
        </w:rPr>
      </w:pPr>
      <w:r w:rsidRPr="00F622E8">
        <w:rPr>
          <w:rFonts w:asciiTheme="minorHAnsi" w:hAnsiTheme="minorHAnsi"/>
        </w:rPr>
        <w:t>Association for the Study of the Cuban Economy</w:t>
      </w:r>
      <w:r w:rsidR="00472592" w:rsidRPr="00F622E8">
        <w:rPr>
          <w:rFonts w:asciiTheme="minorHAnsi" w:hAnsiTheme="minorHAnsi"/>
        </w:rPr>
        <w:t xml:space="preserve"> (ASCE)</w:t>
      </w:r>
    </w:p>
    <w:p w14:paraId="58A7B7D3" w14:textId="742C6769" w:rsidR="00472592" w:rsidRPr="00F622E8" w:rsidRDefault="008571A4" w:rsidP="00472592">
      <w:pPr>
        <w:pStyle w:val="ListParagraph"/>
        <w:numPr>
          <w:ilvl w:val="0"/>
          <w:numId w:val="4"/>
        </w:numPr>
        <w:ind w:left="270"/>
        <w:rPr>
          <w:rFonts w:asciiTheme="minorHAnsi" w:hAnsiTheme="minorHAnsi"/>
        </w:rPr>
      </w:pPr>
      <w:r w:rsidRPr="00F622E8">
        <w:rPr>
          <w:rFonts w:asciiTheme="minorHAnsi" w:hAnsiTheme="minorHAnsi"/>
        </w:rPr>
        <w:t>Latin American Studies Association (LASA)</w:t>
      </w:r>
    </w:p>
    <w:p w14:paraId="3F6D05F7" w14:textId="419EDAD1" w:rsidR="00D21579" w:rsidRPr="00F622E8" w:rsidRDefault="00D21579" w:rsidP="00D21579">
      <w:pPr>
        <w:pStyle w:val="Heading1"/>
        <w:rPr>
          <w:rFonts w:asciiTheme="minorHAnsi" w:hAnsiTheme="minorHAnsi"/>
          <w:b/>
          <w:color w:val="000000"/>
        </w:rPr>
      </w:pPr>
      <w:r w:rsidRPr="00F622E8">
        <w:rPr>
          <w:rFonts w:asciiTheme="minorHAnsi" w:hAnsiTheme="minorHAnsi"/>
          <w:noProof/>
        </w:rPr>
        <mc:AlternateContent>
          <mc:Choice Requires="wps">
            <w:drawing>
              <wp:anchor distT="0" distB="0" distL="114300" distR="114300" simplePos="0" relativeHeight="251659776" behindDoc="0" locked="0" layoutInCell="1" hidden="0" allowOverlap="1" wp14:anchorId="4F5303AF" wp14:editId="14A9EFF2">
                <wp:simplePos x="0" y="0"/>
                <wp:positionH relativeFrom="column">
                  <wp:posOffset>-456565</wp:posOffset>
                </wp:positionH>
                <wp:positionV relativeFrom="paragraph">
                  <wp:posOffset>515543</wp:posOffset>
                </wp:positionV>
                <wp:extent cx="7710311"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0" y="0"/>
                          <a:ext cx="7710311" cy="12700"/>
                        </a:xfrm>
                        <a:prstGeom prst="straightConnector1">
                          <a:avLst/>
                        </a:prstGeom>
                        <a:noFill/>
                        <a:ln w="9525" cap="flat" cmpd="sng">
                          <a:solidFill>
                            <a:srgbClr val="3D503F"/>
                          </a:solidFill>
                          <a:prstDash val="solid"/>
                          <a:round/>
                          <a:headEnd type="none" w="sm" len="sm"/>
                          <a:tailEnd type="none" w="sm" len="sm"/>
                        </a:ln>
                      </wps:spPr>
                      <wps:bodyPr/>
                    </wps:wsp>
                  </a:graphicData>
                </a:graphic>
              </wp:anchor>
            </w:drawing>
          </mc:Choice>
          <mc:Fallback>
            <w:pict>
              <v:shape w14:anchorId="749C1F80" id="Straight Arrow Connector 4" o:spid="_x0000_s1026" type="#_x0000_t32" style="position:absolute;margin-left:-35.95pt;margin-top:40.6pt;width:607.1pt;height: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" strokecolor="#3d503f">
                <v:stroke startarrowwidth="narrow" startarrowlength="short" endarrowwidth="narrow" endarrowlength="short"/>
              </v:shape>
            </w:pict>
          </mc:Fallback>
        </mc:AlternateContent>
      </w:r>
      <w:r w:rsidRPr="00F622E8">
        <w:rPr>
          <w:rFonts w:asciiTheme="minorHAnsi" w:hAnsiTheme="minorHAnsi"/>
          <w:b/>
          <w:color w:val="000000"/>
        </w:rPr>
        <w:t xml:space="preserve">Academic Conferences </w:t>
      </w:r>
    </w:p>
    <w:p w14:paraId="0CFD81B3" w14:textId="39BD197D" w:rsidR="00BD1348" w:rsidRPr="00F622E8" w:rsidRDefault="00F8769B" w:rsidP="00F8769B">
      <w:pPr>
        <w:pBdr>
          <w:top w:val="nil"/>
          <w:left w:val="nil"/>
          <w:bottom w:val="nil"/>
          <w:right w:val="nil"/>
          <w:between w:val="nil"/>
        </w:pBdr>
        <w:tabs>
          <w:tab w:val="left" w:pos="270"/>
        </w:tabs>
        <w:spacing w:line="240" w:lineRule="auto"/>
        <w:rPr>
          <w:rFonts w:asciiTheme="minorHAnsi" w:hAnsiTheme="minorHAnsi"/>
          <w:b/>
          <w:i/>
          <w:color w:val="1B3C19"/>
        </w:rPr>
      </w:pPr>
      <w:r w:rsidRPr="00F622E8">
        <w:rPr>
          <w:rFonts w:asciiTheme="minorHAnsi" w:hAnsiTheme="minorHAnsi"/>
          <w:b/>
          <w:i/>
          <w:color w:val="1B3C19"/>
        </w:rPr>
        <w:t>Latin American Studies Association (May 4, 2022)</w:t>
      </w:r>
    </w:p>
    <w:p w14:paraId="52757772" w14:textId="4ED2EDE6" w:rsidR="005C3E7A" w:rsidRPr="00F622E8" w:rsidRDefault="005C3E7A" w:rsidP="005C3E7A">
      <w:pPr>
        <w:pBdr>
          <w:top w:val="nil"/>
          <w:left w:val="nil"/>
          <w:bottom w:val="nil"/>
          <w:right w:val="nil"/>
          <w:between w:val="nil"/>
        </w:pBdr>
        <w:tabs>
          <w:tab w:val="left" w:pos="270"/>
        </w:tabs>
        <w:spacing w:line="240" w:lineRule="auto"/>
        <w:ind w:left="288" w:hanging="288"/>
        <w:rPr>
          <w:rFonts w:asciiTheme="minorHAnsi" w:hAnsiTheme="minorHAnsi"/>
          <w:i/>
          <w:color w:val="1B3C19"/>
        </w:rPr>
      </w:pPr>
      <w:r w:rsidRPr="00F622E8">
        <w:rPr>
          <w:rFonts w:asciiTheme="minorHAnsi" w:hAnsiTheme="minorHAnsi"/>
          <w:i/>
          <w:color w:val="1B3C19"/>
        </w:rPr>
        <w:t>Presentation Title: The (Cuban-) American Dream of Post-Soviet Era Cuban Immigrants: Perceptions vs. Realities</w:t>
      </w:r>
    </w:p>
    <w:p w14:paraId="7F743291" w14:textId="77777777" w:rsidR="005C3E7A" w:rsidRPr="00F622E8" w:rsidRDefault="005C3E7A" w:rsidP="005C3E7A">
      <w:pPr>
        <w:numPr>
          <w:ilvl w:val="0"/>
          <w:numId w:val="1"/>
        </w:numPr>
        <w:pBdr>
          <w:top w:val="nil"/>
          <w:left w:val="nil"/>
          <w:bottom w:val="nil"/>
          <w:right w:val="nil"/>
          <w:between w:val="nil"/>
        </w:pBdr>
        <w:tabs>
          <w:tab w:val="left" w:pos="270"/>
        </w:tabs>
        <w:spacing w:line="240" w:lineRule="auto"/>
        <w:ind w:left="360"/>
        <w:rPr>
          <w:rFonts w:asciiTheme="minorHAnsi" w:hAnsiTheme="minorHAnsi"/>
          <w:i/>
        </w:rPr>
      </w:pPr>
      <w:r w:rsidRPr="00F622E8">
        <w:rPr>
          <w:rFonts w:asciiTheme="minorHAnsi" w:hAnsiTheme="minorHAnsi"/>
          <w:i/>
          <w:color w:val="000000"/>
        </w:rPr>
        <w:t>Panelist: The Last Wave: Recent Work on the Cuban Exodus</w:t>
      </w:r>
    </w:p>
    <w:p w14:paraId="27C4E2EF" w14:textId="77777777" w:rsidR="005C3E7A" w:rsidRPr="00F622E8" w:rsidRDefault="005C3E7A" w:rsidP="005C3E7A">
      <w:pPr>
        <w:pBdr>
          <w:top w:val="nil"/>
          <w:left w:val="nil"/>
          <w:bottom w:val="nil"/>
          <w:right w:val="nil"/>
          <w:between w:val="nil"/>
        </w:pBdr>
        <w:tabs>
          <w:tab w:val="left" w:pos="270"/>
        </w:tabs>
        <w:spacing w:line="240" w:lineRule="auto"/>
        <w:rPr>
          <w:rFonts w:asciiTheme="minorHAnsi" w:hAnsiTheme="minorHAnsi"/>
          <w:b/>
          <w:i/>
          <w:color w:val="1B3C19"/>
        </w:rPr>
      </w:pPr>
    </w:p>
    <w:p w14:paraId="4742A0D9" w14:textId="77777777" w:rsidR="005C3E7A" w:rsidRPr="00F622E8" w:rsidRDefault="005C3E7A" w:rsidP="005C3E7A">
      <w:pPr>
        <w:pBdr>
          <w:top w:val="nil"/>
          <w:left w:val="nil"/>
          <w:bottom w:val="nil"/>
          <w:right w:val="nil"/>
          <w:between w:val="nil"/>
        </w:pBdr>
        <w:tabs>
          <w:tab w:val="left" w:pos="270"/>
        </w:tabs>
        <w:spacing w:line="240" w:lineRule="auto"/>
        <w:ind w:left="288" w:hanging="288"/>
        <w:rPr>
          <w:rFonts w:asciiTheme="minorHAnsi" w:hAnsiTheme="minorHAnsi"/>
          <w:b/>
          <w:i/>
          <w:color w:val="1B3C19"/>
        </w:rPr>
      </w:pPr>
      <w:r w:rsidRPr="00F622E8">
        <w:rPr>
          <w:rFonts w:asciiTheme="minorHAnsi" w:hAnsiTheme="minorHAnsi"/>
          <w:b/>
          <w:i/>
          <w:color w:val="1B3C19"/>
        </w:rPr>
        <w:t>Association for the Study of the Cuban Economy (August 14, 2021)</w:t>
      </w:r>
    </w:p>
    <w:p w14:paraId="62217D3F" w14:textId="77777777" w:rsidR="005C3E7A" w:rsidRPr="00F622E8" w:rsidRDefault="005C3E7A" w:rsidP="005C3E7A">
      <w:pPr>
        <w:pBdr>
          <w:top w:val="nil"/>
          <w:left w:val="nil"/>
          <w:bottom w:val="nil"/>
          <w:right w:val="nil"/>
          <w:between w:val="nil"/>
        </w:pBdr>
        <w:tabs>
          <w:tab w:val="left" w:pos="270"/>
        </w:tabs>
        <w:spacing w:line="240" w:lineRule="auto"/>
        <w:ind w:left="288" w:hanging="288"/>
        <w:rPr>
          <w:rFonts w:asciiTheme="minorHAnsi" w:hAnsiTheme="minorHAnsi"/>
          <w:i/>
          <w:color w:val="1B3C19"/>
        </w:rPr>
      </w:pPr>
      <w:r w:rsidRPr="00F622E8">
        <w:rPr>
          <w:rFonts w:asciiTheme="minorHAnsi" w:hAnsiTheme="minorHAnsi"/>
          <w:i/>
          <w:color w:val="1B3C19"/>
        </w:rPr>
        <w:t>Presentation Title: The (Cuban-) American Dream of Post-Soviet Era Cuban Émigrés</w:t>
      </w:r>
      <w:r w:rsidRPr="00F622E8">
        <w:rPr>
          <w:rFonts w:asciiTheme="minorHAnsi" w:hAnsiTheme="minorHAnsi"/>
          <w:i/>
          <w:iCs/>
        </w:rPr>
        <w:t xml:space="preserve">: </w:t>
      </w:r>
      <w:r w:rsidRPr="00F622E8">
        <w:rPr>
          <w:rFonts w:asciiTheme="minorHAnsi" w:hAnsiTheme="minorHAnsi"/>
          <w:i/>
          <w:color w:val="1B3C19"/>
        </w:rPr>
        <w:t>Perceptions vs. Realities</w:t>
      </w:r>
    </w:p>
    <w:p w14:paraId="39CEC09D" w14:textId="77777777" w:rsidR="005C3E7A" w:rsidRPr="00F622E8" w:rsidRDefault="005C3E7A" w:rsidP="005C3E7A">
      <w:pPr>
        <w:numPr>
          <w:ilvl w:val="0"/>
          <w:numId w:val="1"/>
        </w:numPr>
        <w:pBdr>
          <w:top w:val="nil"/>
          <w:left w:val="nil"/>
          <w:bottom w:val="nil"/>
          <w:right w:val="nil"/>
          <w:between w:val="nil"/>
        </w:pBdr>
        <w:tabs>
          <w:tab w:val="left" w:pos="270"/>
        </w:tabs>
        <w:spacing w:line="240" w:lineRule="auto"/>
        <w:ind w:left="360"/>
        <w:rPr>
          <w:rFonts w:asciiTheme="minorHAnsi" w:hAnsiTheme="minorHAnsi"/>
          <w:i/>
        </w:rPr>
      </w:pPr>
      <w:r w:rsidRPr="00F622E8">
        <w:rPr>
          <w:rFonts w:asciiTheme="minorHAnsi" w:hAnsiTheme="minorHAnsi"/>
          <w:i/>
          <w:color w:val="000000"/>
        </w:rPr>
        <w:t>Panelist: The Last Wave: Recent Work on the Cuban Exodus</w:t>
      </w:r>
    </w:p>
    <w:p w14:paraId="4BC021FF" w14:textId="77777777" w:rsidR="005C3E7A" w:rsidRPr="00F622E8" w:rsidRDefault="005C3E7A" w:rsidP="005C3E7A">
      <w:pPr>
        <w:pStyle w:val="ListBullet"/>
        <w:spacing w:line="240" w:lineRule="auto"/>
        <w:rPr>
          <w:b/>
          <w:i/>
          <w:color w:val="632423" w:themeColor="accent2" w:themeShade="80"/>
        </w:rPr>
      </w:pPr>
    </w:p>
    <w:p w14:paraId="24E5211C" w14:textId="77777777" w:rsidR="005C3E7A" w:rsidRPr="00F622E8" w:rsidRDefault="005C3E7A" w:rsidP="00BD1348">
      <w:pPr>
        <w:pBdr>
          <w:top w:val="nil"/>
          <w:left w:val="nil"/>
          <w:bottom w:val="nil"/>
          <w:right w:val="nil"/>
          <w:between w:val="nil"/>
        </w:pBdr>
        <w:tabs>
          <w:tab w:val="left" w:pos="270"/>
        </w:tabs>
        <w:spacing w:line="240" w:lineRule="auto"/>
        <w:ind w:left="288" w:hanging="288"/>
        <w:rPr>
          <w:rFonts w:asciiTheme="minorHAnsi" w:hAnsiTheme="minorHAnsi"/>
          <w:b/>
          <w:i/>
          <w:color w:val="632423" w:themeColor="accent2" w:themeShade="80"/>
        </w:rPr>
      </w:pPr>
      <w:r w:rsidRPr="00F622E8">
        <w:rPr>
          <w:rFonts w:asciiTheme="minorHAnsi" w:hAnsiTheme="minorHAnsi"/>
          <w:b/>
          <w:i/>
          <w:color w:val="1B3C19"/>
        </w:rPr>
        <w:t>Twelfth Annual Conference for Cuban and Cuban-American Studies (February 15th, 2019)</w:t>
      </w:r>
      <w:r w:rsidRPr="00F622E8">
        <w:rPr>
          <w:rFonts w:asciiTheme="minorHAnsi" w:hAnsiTheme="minorHAnsi"/>
          <w:b/>
          <w:i/>
          <w:color w:val="632423" w:themeColor="accent2" w:themeShade="80"/>
        </w:rPr>
        <w:tab/>
      </w:r>
    </w:p>
    <w:p w14:paraId="5563BC40" w14:textId="37AA6681" w:rsidR="00236E4B" w:rsidRPr="00F622E8" w:rsidRDefault="00236E4B" w:rsidP="005C3E7A">
      <w:pPr>
        <w:pStyle w:val="ListBullet"/>
        <w:spacing w:line="240" w:lineRule="auto"/>
        <w:ind w:left="288" w:hanging="288"/>
        <w:rPr>
          <w:i/>
          <w:color w:val="632423" w:themeColor="accent2" w:themeShade="80"/>
        </w:rPr>
      </w:pPr>
      <w:r w:rsidRPr="00F622E8">
        <w:rPr>
          <w:i/>
          <w:color w:val="1B3C19"/>
        </w:rPr>
        <w:t>Presentation Title: The (Cuban-) American Dream</w:t>
      </w:r>
    </w:p>
    <w:p w14:paraId="34B59305" w14:textId="77777777" w:rsidR="005C3E7A" w:rsidRPr="00F622E8" w:rsidRDefault="005C3E7A" w:rsidP="005C3E7A">
      <w:pPr>
        <w:pStyle w:val="ListBullet"/>
        <w:numPr>
          <w:ilvl w:val="0"/>
          <w:numId w:val="4"/>
        </w:numPr>
        <w:spacing w:line="240" w:lineRule="auto"/>
        <w:ind w:left="360"/>
        <w:rPr>
          <w:i/>
        </w:rPr>
      </w:pPr>
      <w:r w:rsidRPr="00F622E8">
        <w:rPr>
          <w:i/>
        </w:rPr>
        <w:t>Panel Chair and Panelist: Political and Cultural Dimensions of Cuban Migration Patterns</w:t>
      </w:r>
    </w:p>
    <w:p w14:paraId="179A4CF1" w14:textId="77777777" w:rsidR="00B52EF1" w:rsidRPr="00F622E8" w:rsidRDefault="00B52EF1">
      <w:pPr>
        <w:pBdr>
          <w:top w:val="nil"/>
          <w:left w:val="nil"/>
          <w:bottom w:val="nil"/>
          <w:right w:val="nil"/>
          <w:between w:val="nil"/>
        </w:pBdr>
        <w:spacing w:after="200"/>
        <w:rPr>
          <w:rFonts w:asciiTheme="minorHAnsi" w:hAnsiTheme="minorHAnsi"/>
          <w:color w:val="000000"/>
        </w:rPr>
      </w:pPr>
    </w:p>
    <w:p w14:paraId="15867B91" w14:textId="77777777" w:rsidR="00B52EF1" w:rsidRPr="00F622E8" w:rsidRDefault="00B52EF1" w:rsidP="00BD1348">
      <w:pPr>
        <w:pBdr>
          <w:top w:val="nil"/>
          <w:left w:val="nil"/>
          <w:bottom w:val="nil"/>
          <w:right w:val="nil"/>
          <w:between w:val="nil"/>
        </w:pBdr>
        <w:tabs>
          <w:tab w:val="left" w:pos="270"/>
        </w:tabs>
        <w:spacing w:line="240" w:lineRule="auto"/>
        <w:ind w:left="288" w:hanging="288"/>
        <w:rPr>
          <w:rFonts w:asciiTheme="minorHAnsi" w:hAnsiTheme="minorHAnsi"/>
        </w:rPr>
      </w:pPr>
    </w:p>
    <w:sectPr w:rsidR="00B52EF1" w:rsidRPr="00F622E8" w:rsidSect="00D76F13">
      <w:headerReference w:type="default" r:id="rId7"/>
      <w:footerReference w:type="default" r:id="rId8"/>
      <w:headerReference w:type="first" r:id="rId9"/>
      <w:pgSz w:w="12240" w:h="15840"/>
      <w:pgMar w:top="990" w:right="720" w:bottom="720" w:left="720" w:header="432"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919D" w14:textId="77777777" w:rsidR="00CE67A2" w:rsidRDefault="00CE67A2">
      <w:pPr>
        <w:spacing w:line="240" w:lineRule="auto"/>
      </w:pPr>
      <w:r>
        <w:separator/>
      </w:r>
    </w:p>
  </w:endnote>
  <w:endnote w:type="continuationSeparator" w:id="0">
    <w:p w14:paraId="2DB845BB" w14:textId="77777777" w:rsidR="00CE67A2" w:rsidRDefault="00CE67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a">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re Baskerville">
    <w:charset w:val="00"/>
    <w:family w:val="auto"/>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5800" w14:textId="77777777" w:rsidR="00B52EF1" w:rsidRDefault="00B07C8C">
    <w:pPr>
      <w:pBdr>
        <w:top w:val="nil"/>
        <w:left w:val="nil"/>
        <w:bottom w:val="nil"/>
        <w:right w:val="nil"/>
        <w:between w:val="nil"/>
      </w:pBdr>
      <w:tabs>
        <w:tab w:val="center" w:pos="4680"/>
        <w:tab w:val="right" w:pos="9360"/>
      </w:tabs>
      <w:spacing w:before="200"/>
      <w:jc w:val="right"/>
      <w:rPr>
        <w:color w:val="377933"/>
      </w:rPr>
    </w:pPr>
    <w:r>
      <w:rPr>
        <w:color w:val="377933"/>
      </w:rPr>
      <w:fldChar w:fldCharType="begin"/>
    </w:r>
    <w:r>
      <w:rPr>
        <w:color w:val="377933"/>
      </w:rPr>
      <w:instrText>PAGE</w:instrText>
    </w:r>
    <w:r>
      <w:rPr>
        <w:color w:val="377933"/>
      </w:rPr>
      <w:fldChar w:fldCharType="separate"/>
    </w:r>
    <w:r w:rsidR="00FE2E19">
      <w:rPr>
        <w:noProof/>
        <w:color w:val="377933"/>
      </w:rPr>
      <w:t>2</w:t>
    </w:r>
    <w:r>
      <w:rPr>
        <w:color w:val="3779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B676" w14:textId="77777777" w:rsidR="00CE67A2" w:rsidRDefault="00CE67A2">
      <w:pPr>
        <w:spacing w:line="240" w:lineRule="auto"/>
      </w:pPr>
      <w:r>
        <w:separator/>
      </w:r>
    </w:p>
  </w:footnote>
  <w:footnote w:type="continuationSeparator" w:id="0">
    <w:p w14:paraId="325F0A7E" w14:textId="77777777" w:rsidR="00CE67A2" w:rsidRDefault="00CE67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912A" w14:textId="77777777" w:rsidR="00B52EF1" w:rsidRDefault="00B52EF1">
    <w:pPr>
      <w:pBdr>
        <w:top w:val="nil"/>
        <w:left w:val="nil"/>
        <w:bottom w:val="nil"/>
        <w:right w:val="nil"/>
        <w:between w:val="nil"/>
      </w:pBdr>
      <w:tabs>
        <w:tab w:val="center" w:pos="4680"/>
        <w:tab w:val="right" w:pos="9360"/>
      </w:tabs>
      <w:spacing w:after="2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8DBC3" w14:textId="77777777" w:rsidR="00B52EF1" w:rsidRDefault="00B52EF1">
    <w:pPr>
      <w:widowControl w:val="0"/>
      <w:pBdr>
        <w:top w:val="nil"/>
        <w:left w:val="nil"/>
        <w:bottom w:val="nil"/>
        <w:right w:val="nil"/>
        <w:between w:val="nil"/>
      </w:pBdr>
      <w:spacing w:line="276" w:lineRule="auto"/>
      <w:rPr>
        <w:color w:val="377933"/>
      </w:rPr>
    </w:pPr>
  </w:p>
  <w:tbl>
    <w:tblPr>
      <w:tblStyle w:val="a1"/>
      <w:tblW w:w="10800" w:type="dxa"/>
      <w:tblLayout w:type="fixed"/>
      <w:tblLook w:val="0400" w:firstRow="0" w:lastRow="0" w:firstColumn="0" w:lastColumn="0" w:noHBand="0" w:noVBand="1"/>
    </w:tblPr>
    <w:tblGrid>
      <w:gridCol w:w="8137"/>
      <w:gridCol w:w="2663"/>
    </w:tblGrid>
    <w:tr w:rsidR="00B52EF1" w14:paraId="6D006467" w14:textId="77777777">
      <w:tc>
        <w:tcPr>
          <w:tcW w:w="8137" w:type="dxa"/>
          <w:vAlign w:val="center"/>
        </w:tcPr>
        <w:p w14:paraId="0C43BCF5" w14:textId="77777777" w:rsidR="00B52EF1" w:rsidRDefault="00B07C8C">
          <w:pPr>
            <w:pStyle w:val="Title"/>
            <w:rPr>
              <w:color w:val="000000"/>
            </w:rPr>
          </w:pPr>
          <w:r>
            <w:rPr>
              <w:color w:val="000000"/>
            </w:rPr>
            <w:t xml:space="preserve">Veronica Diaz </w:t>
          </w:r>
        </w:p>
        <w:p w14:paraId="57755CF9" w14:textId="52D06082" w:rsidR="00593794" w:rsidRDefault="00F7686F" w:rsidP="00AD788C">
          <w:pPr>
            <w:rPr>
              <w:b/>
              <w:i/>
              <w:color w:val="003300"/>
            </w:rPr>
          </w:pPr>
          <w:r>
            <w:rPr>
              <w:b/>
              <w:i/>
              <w:color w:val="003300"/>
            </w:rPr>
            <w:t xml:space="preserve"> </w:t>
          </w:r>
          <w:r w:rsidR="00593794">
            <w:rPr>
              <w:b/>
              <w:i/>
              <w:color w:val="003300"/>
            </w:rPr>
            <w:t>6395 SW 136 Ct</w:t>
          </w:r>
          <w:r w:rsidR="006E53FB">
            <w:rPr>
              <w:b/>
              <w:i/>
              <w:color w:val="003300"/>
            </w:rPr>
            <w:t>.</w:t>
          </w:r>
          <w:r w:rsidR="00593794">
            <w:rPr>
              <w:b/>
              <w:i/>
              <w:color w:val="003300"/>
            </w:rPr>
            <w:t>, K103</w:t>
          </w:r>
          <w:r w:rsidR="00AD788C" w:rsidRPr="00F7686F">
            <w:rPr>
              <w:b/>
              <w:i/>
              <w:color w:val="003300"/>
            </w:rPr>
            <w:t xml:space="preserve"> </w:t>
          </w:r>
          <w:r w:rsidR="00593794">
            <w:rPr>
              <w:b/>
              <w:i/>
              <w:color w:val="003300"/>
            </w:rPr>
            <w:t xml:space="preserve">                                                                                    305-742-6009</w:t>
          </w:r>
        </w:p>
        <w:p w14:paraId="1DB4B2E3" w14:textId="1FAD3EA7" w:rsidR="00AD788C" w:rsidRPr="006E53FB" w:rsidRDefault="00593794" w:rsidP="00AD788C">
          <w:pPr>
            <w:rPr>
              <w:b/>
              <w:i/>
              <w:color w:val="003300"/>
            </w:rPr>
          </w:pPr>
          <w:r w:rsidRPr="006E53FB">
            <w:rPr>
              <w:b/>
              <w:i/>
              <w:color w:val="003300"/>
            </w:rPr>
            <w:t>Miami, FL 33183</w:t>
          </w:r>
          <w:r w:rsidR="00AD788C" w:rsidRPr="006E53FB">
            <w:rPr>
              <w:b/>
              <w:i/>
              <w:color w:val="003300"/>
            </w:rPr>
            <w:t xml:space="preserve">                    </w:t>
          </w:r>
          <w:r w:rsidR="00391CA6" w:rsidRPr="006E53FB">
            <w:rPr>
              <w:b/>
              <w:i/>
              <w:color w:val="003300"/>
            </w:rPr>
            <w:t xml:space="preserve">                           </w:t>
          </w:r>
          <w:r w:rsidRPr="006E53FB">
            <w:rPr>
              <w:b/>
              <w:i/>
              <w:color w:val="003300"/>
            </w:rPr>
            <w:t xml:space="preserve">                                                diazver@fiu.edu</w:t>
          </w:r>
        </w:p>
        <w:p w14:paraId="383F6490" w14:textId="39A97C47" w:rsidR="00AD788C" w:rsidRPr="006E53FB" w:rsidRDefault="00AD788C" w:rsidP="00AD788C">
          <w:pPr>
            <w:rPr>
              <w:b/>
              <w:i/>
              <w:color w:val="003300"/>
            </w:rPr>
          </w:pPr>
        </w:p>
        <w:p w14:paraId="7301C7B2" w14:textId="6A2B72CE" w:rsidR="00AD788C" w:rsidRPr="006E53FB" w:rsidRDefault="00AD788C" w:rsidP="00AD788C">
          <w:pPr>
            <w:rPr>
              <w:b/>
              <w:i/>
            </w:rPr>
          </w:pPr>
        </w:p>
      </w:tc>
      <w:tc>
        <w:tcPr>
          <w:tcW w:w="2663" w:type="dxa"/>
          <w:vAlign w:val="center"/>
        </w:tcPr>
        <w:p w14:paraId="2656DA46" w14:textId="77777777" w:rsidR="00B52EF1" w:rsidRDefault="00B07C8C">
          <w:pPr>
            <w:pBdr>
              <w:top w:val="nil"/>
              <w:left w:val="nil"/>
              <w:bottom w:val="nil"/>
              <w:right w:val="nil"/>
              <w:between w:val="nil"/>
            </w:pBdr>
            <w:spacing w:line="240" w:lineRule="auto"/>
            <w:jc w:val="right"/>
            <w:rPr>
              <w:color w:val="000000"/>
            </w:rPr>
          </w:pPr>
          <w:r>
            <w:rPr>
              <w:noProof/>
              <w:color w:val="000000"/>
            </w:rPr>
            <w:drawing>
              <wp:inline distT="0" distB="0" distL="0" distR="0" wp14:anchorId="15BBB8F2" wp14:editId="5DB2E378">
                <wp:extent cx="138569" cy="137160"/>
                <wp:effectExtent l="19050" t="19050" r="19050" b="19050"/>
                <wp:docPr id="15" name="image1.png" descr="Transparent - small.png"/>
                <wp:cNvGraphicFramePr/>
                <a:graphic xmlns:a="http://schemas.openxmlformats.org/drawingml/2006/main">
                  <a:graphicData uri="http://schemas.openxmlformats.org/drawingml/2006/picture">
                    <pic:pic xmlns:pic="http://schemas.openxmlformats.org/drawingml/2006/picture">
                      <pic:nvPicPr>
                        <pic:cNvPr id="0" name="image1.png" descr="Transparent - small.png"/>
                        <pic:cNvPicPr preferRelativeResize="0"/>
                      </pic:nvPicPr>
                      <pic:blipFill>
                        <a:blip r:embed="rId1"/>
                        <a:srcRect r="10526"/>
                        <a:stretch>
                          <a:fillRect/>
                        </a:stretch>
                      </pic:blipFill>
                      <pic:spPr>
                        <a:xfrm>
                          <a:off x="0" y="0"/>
                          <a:ext cx="138569" cy="137160"/>
                        </a:xfrm>
                        <a:prstGeom prst="rect">
                          <a:avLst/>
                        </a:prstGeom>
                        <a:ln w="19050">
                          <a:solidFill>
                            <a:srgbClr val="D0EBCE"/>
                          </a:solidFill>
                          <a:prstDash val="solid"/>
                        </a:ln>
                      </pic:spPr>
                    </pic:pic>
                  </a:graphicData>
                </a:graphic>
              </wp:inline>
            </w:drawing>
          </w:r>
          <w:r>
            <w:rPr>
              <w:color w:val="000000"/>
            </w:rPr>
            <w:t xml:space="preserve"> </w:t>
          </w:r>
          <w:r>
            <w:rPr>
              <w:noProof/>
              <w:color w:val="000000"/>
            </w:rPr>
            <w:drawing>
              <wp:inline distT="0" distB="0" distL="0" distR="0" wp14:anchorId="32CD5E57" wp14:editId="0BA91117">
                <wp:extent cx="138569" cy="137160"/>
                <wp:effectExtent l="19050" t="19050" r="19050" b="19050"/>
                <wp:docPr id="16" name="image1.png" descr="Transparent - small.png"/>
                <wp:cNvGraphicFramePr/>
                <a:graphic xmlns:a="http://schemas.openxmlformats.org/drawingml/2006/main">
                  <a:graphicData uri="http://schemas.openxmlformats.org/drawingml/2006/picture">
                    <pic:pic xmlns:pic="http://schemas.openxmlformats.org/drawingml/2006/picture">
                      <pic:nvPicPr>
                        <pic:cNvPr id="0" name="image1.png" descr="Transparent - small.png"/>
                        <pic:cNvPicPr preferRelativeResize="0"/>
                      </pic:nvPicPr>
                      <pic:blipFill>
                        <a:blip r:embed="rId1"/>
                        <a:srcRect r="10526"/>
                        <a:stretch>
                          <a:fillRect/>
                        </a:stretch>
                      </pic:blipFill>
                      <pic:spPr>
                        <a:xfrm>
                          <a:off x="0" y="0"/>
                          <a:ext cx="138569" cy="137160"/>
                        </a:xfrm>
                        <a:prstGeom prst="rect">
                          <a:avLst/>
                        </a:prstGeom>
                        <a:ln w="19050">
                          <a:solidFill>
                            <a:srgbClr val="D0EBCE"/>
                          </a:solidFill>
                          <a:prstDash val="solid"/>
                        </a:ln>
                      </pic:spPr>
                    </pic:pic>
                  </a:graphicData>
                </a:graphic>
              </wp:inline>
            </w:drawing>
          </w:r>
          <w:r>
            <w:rPr>
              <w:color w:val="000000"/>
            </w:rPr>
            <w:t xml:space="preserve"> </w:t>
          </w:r>
          <w:r>
            <w:rPr>
              <w:noProof/>
              <w:color w:val="000000"/>
            </w:rPr>
            <w:drawing>
              <wp:inline distT="0" distB="0" distL="0" distR="0" wp14:anchorId="70015EE4" wp14:editId="7FA2523A">
                <wp:extent cx="138569" cy="137160"/>
                <wp:effectExtent l="19050" t="19050" r="19050" b="19050"/>
                <wp:docPr id="17" name="image1.png" descr="Transparent - small.png"/>
                <wp:cNvGraphicFramePr/>
                <a:graphic xmlns:a="http://schemas.openxmlformats.org/drawingml/2006/main">
                  <a:graphicData uri="http://schemas.openxmlformats.org/drawingml/2006/picture">
                    <pic:pic xmlns:pic="http://schemas.openxmlformats.org/drawingml/2006/picture">
                      <pic:nvPicPr>
                        <pic:cNvPr id="0" name="image1.png" descr="Transparent - small.png"/>
                        <pic:cNvPicPr preferRelativeResize="0"/>
                      </pic:nvPicPr>
                      <pic:blipFill>
                        <a:blip r:embed="rId1"/>
                        <a:srcRect r="10526"/>
                        <a:stretch>
                          <a:fillRect/>
                        </a:stretch>
                      </pic:blipFill>
                      <pic:spPr>
                        <a:xfrm>
                          <a:off x="0" y="0"/>
                          <a:ext cx="138569" cy="137160"/>
                        </a:xfrm>
                        <a:prstGeom prst="rect">
                          <a:avLst/>
                        </a:prstGeom>
                        <a:ln w="19050">
                          <a:solidFill>
                            <a:srgbClr val="A3D69F"/>
                          </a:solidFill>
                          <a:prstDash val="solid"/>
                        </a:ln>
                      </pic:spPr>
                    </pic:pic>
                  </a:graphicData>
                </a:graphic>
              </wp:inline>
            </w:drawing>
          </w:r>
          <w:r>
            <w:rPr>
              <w:color w:val="000000"/>
            </w:rPr>
            <w:t xml:space="preserve"> </w:t>
          </w:r>
          <w:r>
            <w:rPr>
              <w:noProof/>
              <w:color w:val="000000"/>
            </w:rPr>
            <w:drawing>
              <wp:inline distT="0" distB="0" distL="0" distR="0" wp14:anchorId="11396F96" wp14:editId="637A9259">
                <wp:extent cx="138569" cy="137160"/>
                <wp:effectExtent l="19050" t="19050" r="19050" b="19050"/>
                <wp:docPr id="18" name="image1.png" descr="Transparent - small.png"/>
                <wp:cNvGraphicFramePr/>
                <a:graphic xmlns:a="http://schemas.openxmlformats.org/drawingml/2006/main">
                  <a:graphicData uri="http://schemas.openxmlformats.org/drawingml/2006/picture">
                    <pic:pic xmlns:pic="http://schemas.openxmlformats.org/drawingml/2006/picture">
                      <pic:nvPicPr>
                        <pic:cNvPr id="0" name="image1.png" descr="Transparent - small.png"/>
                        <pic:cNvPicPr preferRelativeResize="0"/>
                      </pic:nvPicPr>
                      <pic:blipFill>
                        <a:blip r:embed="rId1"/>
                        <a:srcRect r="10526"/>
                        <a:stretch>
                          <a:fillRect/>
                        </a:stretch>
                      </pic:blipFill>
                      <pic:spPr>
                        <a:xfrm>
                          <a:off x="0" y="0"/>
                          <a:ext cx="138569" cy="137160"/>
                        </a:xfrm>
                        <a:prstGeom prst="rect">
                          <a:avLst/>
                        </a:prstGeom>
                        <a:ln w="19050">
                          <a:solidFill>
                            <a:srgbClr val="75C36F"/>
                          </a:solidFill>
                          <a:prstDash val="solid"/>
                        </a:ln>
                      </pic:spPr>
                    </pic:pic>
                  </a:graphicData>
                </a:graphic>
              </wp:inline>
            </w:drawing>
          </w:r>
          <w:r>
            <w:rPr>
              <w:color w:val="000000"/>
            </w:rPr>
            <w:t xml:space="preserve"> </w:t>
          </w:r>
          <w:r>
            <w:rPr>
              <w:noProof/>
              <w:color w:val="000000"/>
            </w:rPr>
            <w:drawing>
              <wp:inline distT="0" distB="0" distL="0" distR="0" wp14:anchorId="704D5DC2" wp14:editId="6312DE3A">
                <wp:extent cx="138569" cy="137160"/>
                <wp:effectExtent l="19050" t="19050" r="19050" b="19050"/>
                <wp:docPr id="19" name="image1.png" descr="Transparent - small.png"/>
                <wp:cNvGraphicFramePr/>
                <a:graphic xmlns:a="http://schemas.openxmlformats.org/drawingml/2006/main">
                  <a:graphicData uri="http://schemas.openxmlformats.org/drawingml/2006/picture">
                    <pic:pic xmlns:pic="http://schemas.openxmlformats.org/drawingml/2006/picture">
                      <pic:nvPicPr>
                        <pic:cNvPr id="0" name="image1.png" descr="Transparent - small.png"/>
                        <pic:cNvPicPr preferRelativeResize="0"/>
                      </pic:nvPicPr>
                      <pic:blipFill>
                        <a:blip r:embed="rId1"/>
                        <a:srcRect r="10526"/>
                        <a:stretch>
                          <a:fillRect/>
                        </a:stretch>
                      </pic:blipFill>
                      <pic:spPr>
                        <a:xfrm>
                          <a:off x="0" y="0"/>
                          <a:ext cx="138569" cy="137160"/>
                        </a:xfrm>
                        <a:prstGeom prst="rect">
                          <a:avLst/>
                        </a:prstGeom>
                        <a:ln w="19050">
                          <a:solidFill>
                            <a:srgbClr val="377933"/>
                          </a:solidFill>
                          <a:prstDash val="solid"/>
                        </a:ln>
                      </pic:spPr>
                    </pic:pic>
                  </a:graphicData>
                </a:graphic>
              </wp:inline>
            </w:drawing>
          </w:r>
        </w:p>
      </w:tc>
    </w:tr>
  </w:tbl>
  <w:p w14:paraId="4318AD5E" w14:textId="77777777" w:rsidR="00AD788C" w:rsidRPr="00AD788C" w:rsidRDefault="00AD788C" w:rsidP="00AD788C">
    <w:pPr>
      <w:pBdr>
        <w:top w:val="nil"/>
        <w:left w:val="nil"/>
        <w:bottom w:val="nil"/>
        <w:right w:val="nil"/>
        <w:between w:val="nil"/>
      </w:pBdr>
      <w:spacing w:line="240" w:lineRule="auto"/>
      <w:rPr>
        <w:rFonts w:ascii="Wingdings 2" w:eastAsia="Wingdings 2" w:hAnsi="Wingdings 2" w:cs="Wingdings 2"/>
        <w:b/>
        <w:color w:val="405242"/>
        <w:sz w:val="18"/>
        <w:szCs w:val="18"/>
      </w:rPr>
    </w:pPr>
    <w:r>
      <w:rPr>
        <w:color w:val="405242"/>
        <w:sz w:val="18"/>
        <w:szCs w:val="18"/>
      </w:rPr>
      <w:t xml:space="preserve">    </w:t>
    </w:r>
  </w:p>
  <w:p w14:paraId="24BFC2FF" w14:textId="77777777" w:rsidR="00B52EF1" w:rsidRPr="00AD788C" w:rsidRDefault="00AD788C" w:rsidP="00AD788C">
    <w:pPr>
      <w:pBdr>
        <w:top w:val="nil"/>
        <w:left w:val="nil"/>
        <w:bottom w:val="nil"/>
        <w:right w:val="nil"/>
        <w:between w:val="nil"/>
      </w:pBdr>
      <w:spacing w:line="240" w:lineRule="auto"/>
      <w:rPr>
        <w:b/>
        <w:color w:val="405242"/>
        <w:sz w:val="18"/>
        <w:szCs w:val="18"/>
      </w:rPr>
    </w:pPr>
    <w:r w:rsidRPr="00AD788C">
      <w:rPr>
        <w:rFonts w:ascii="Wingdings 2" w:eastAsia="Wingdings 2" w:hAnsi="Wingdings 2" w:cs="Wingdings 2"/>
        <w:b/>
        <w:color w:val="405242"/>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6B6AC"/>
    <w:lvl w:ilvl="0">
      <w:start w:val="1"/>
      <w:numFmt w:val="bullet"/>
      <w:lvlText w:val=""/>
      <w:lvlJc w:val="left"/>
      <w:pPr>
        <w:ind w:left="720" w:hanging="360"/>
      </w:pPr>
      <w:rPr>
        <w:rFonts w:ascii="Nota" w:hAnsi="Nota" w:hint="default"/>
        <w:color w:val="008000"/>
      </w:rPr>
    </w:lvl>
  </w:abstractNum>
  <w:abstractNum w:abstractNumId="1" w15:restartNumberingAfterBreak="0">
    <w:nsid w:val="42C0742E"/>
    <w:multiLevelType w:val="hybridMultilevel"/>
    <w:tmpl w:val="36DCFF4C"/>
    <w:lvl w:ilvl="0" w:tplc="A3022124">
      <w:start w:val="1"/>
      <w:numFmt w:val="bullet"/>
      <w:lvlText w:val=""/>
      <w:lvlJc w:val="left"/>
      <w:pPr>
        <w:ind w:left="990" w:hanging="360"/>
      </w:pPr>
      <w:rPr>
        <w:rFonts w:ascii="Symbol" w:hAnsi="Symbol" w:hint="default"/>
        <w:color w:val="008000"/>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43140D81"/>
    <w:multiLevelType w:val="hybridMultilevel"/>
    <w:tmpl w:val="ACACF7EC"/>
    <w:lvl w:ilvl="0" w:tplc="A3022124">
      <w:start w:val="1"/>
      <w:numFmt w:val="bullet"/>
      <w:lvlText w:val=""/>
      <w:lvlJc w:val="left"/>
      <w:pPr>
        <w:ind w:left="1008" w:hanging="360"/>
      </w:pPr>
      <w:rPr>
        <w:rFonts w:ascii="Symbol" w:hAnsi="Symbol" w:hint="default"/>
        <w:color w:val="008000"/>
        <w:sz w:val="22"/>
        <w:szCs w:val="22"/>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15:restartNumberingAfterBreak="0">
    <w:nsid w:val="45D657CD"/>
    <w:multiLevelType w:val="hybridMultilevel"/>
    <w:tmpl w:val="FA5AF606"/>
    <w:lvl w:ilvl="0" w:tplc="28C6B6AC">
      <w:start w:val="1"/>
      <w:numFmt w:val="bullet"/>
      <w:lvlText w:val=""/>
      <w:lvlJc w:val="left"/>
      <w:pPr>
        <w:ind w:left="858" w:hanging="360"/>
      </w:pPr>
      <w:rPr>
        <w:rFonts w:ascii="Symbol" w:hAnsi="Symbol" w:hint="default"/>
        <w:color w:val="008000"/>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15:restartNumberingAfterBreak="0">
    <w:nsid w:val="4AC07C28"/>
    <w:multiLevelType w:val="hybridMultilevel"/>
    <w:tmpl w:val="CF78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80A68"/>
    <w:multiLevelType w:val="hybridMultilevel"/>
    <w:tmpl w:val="015A180E"/>
    <w:lvl w:ilvl="0" w:tplc="04090001">
      <w:start w:val="1"/>
      <w:numFmt w:val="bullet"/>
      <w:lvlText w:val=""/>
      <w:lvlJc w:val="left"/>
      <w:pPr>
        <w:ind w:left="8644" w:hanging="360"/>
      </w:pPr>
      <w:rPr>
        <w:rFonts w:ascii="Symbol" w:hAnsi="Symbol" w:hint="default"/>
      </w:rPr>
    </w:lvl>
    <w:lvl w:ilvl="1" w:tplc="04090003" w:tentative="1">
      <w:start w:val="1"/>
      <w:numFmt w:val="bullet"/>
      <w:lvlText w:val="o"/>
      <w:lvlJc w:val="left"/>
      <w:pPr>
        <w:ind w:left="9364" w:hanging="360"/>
      </w:pPr>
      <w:rPr>
        <w:rFonts w:ascii="Courier New" w:hAnsi="Courier New" w:cs="Courier New" w:hint="default"/>
      </w:rPr>
    </w:lvl>
    <w:lvl w:ilvl="2" w:tplc="04090005" w:tentative="1">
      <w:start w:val="1"/>
      <w:numFmt w:val="bullet"/>
      <w:lvlText w:val=""/>
      <w:lvlJc w:val="left"/>
      <w:pPr>
        <w:ind w:left="10084" w:hanging="360"/>
      </w:pPr>
      <w:rPr>
        <w:rFonts w:ascii="Wingdings" w:hAnsi="Wingdings" w:hint="default"/>
      </w:rPr>
    </w:lvl>
    <w:lvl w:ilvl="3" w:tplc="04090001" w:tentative="1">
      <w:start w:val="1"/>
      <w:numFmt w:val="bullet"/>
      <w:lvlText w:val=""/>
      <w:lvlJc w:val="left"/>
      <w:pPr>
        <w:ind w:left="10804" w:hanging="360"/>
      </w:pPr>
      <w:rPr>
        <w:rFonts w:ascii="Symbol" w:hAnsi="Symbol" w:hint="default"/>
      </w:rPr>
    </w:lvl>
    <w:lvl w:ilvl="4" w:tplc="04090003" w:tentative="1">
      <w:start w:val="1"/>
      <w:numFmt w:val="bullet"/>
      <w:lvlText w:val="o"/>
      <w:lvlJc w:val="left"/>
      <w:pPr>
        <w:ind w:left="11524" w:hanging="360"/>
      </w:pPr>
      <w:rPr>
        <w:rFonts w:ascii="Courier New" w:hAnsi="Courier New" w:cs="Courier New" w:hint="default"/>
      </w:rPr>
    </w:lvl>
    <w:lvl w:ilvl="5" w:tplc="04090005" w:tentative="1">
      <w:start w:val="1"/>
      <w:numFmt w:val="bullet"/>
      <w:lvlText w:val=""/>
      <w:lvlJc w:val="left"/>
      <w:pPr>
        <w:ind w:left="12244" w:hanging="360"/>
      </w:pPr>
      <w:rPr>
        <w:rFonts w:ascii="Wingdings" w:hAnsi="Wingdings" w:hint="default"/>
      </w:rPr>
    </w:lvl>
    <w:lvl w:ilvl="6" w:tplc="04090001" w:tentative="1">
      <w:start w:val="1"/>
      <w:numFmt w:val="bullet"/>
      <w:lvlText w:val=""/>
      <w:lvlJc w:val="left"/>
      <w:pPr>
        <w:ind w:left="12964" w:hanging="360"/>
      </w:pPr>
      <w:rPr>
        <w:rFonts w:ascii="Symbol" w:hAnsi="Symbol" w:hint="default"/>
      </w:rPr>
    </w:lvl>
    <w:lvl w:ilvl="7" w:tplc="04090003" w:tentative="1">
      <w:start w:val="1"/>
      <w:numFmt w:val="bullet"/>
      <w:lvlText w:val="o"/>
      <w:lvlJc w:val="left"/>
      <w:pPr>
        <w:ind w:left="13684" w:hanging="360"/>
      </w:pPr>
      <w:rPr>
        <w:rFonts w:ascii="Courier New" w:hAnsi="Courier New" w:cs="Courier New" w:hint="default"/>
      </w:rPr>
    </w:lvl>
    <w:lvl w:ilvl="8" w:tplc="04090005" w:tentative="1">
      <w:start w:val="1"/>
      <w:numFmt w:val="bullet"/>
      <w:lvlText w:val=""/>
      <w:lvlJc w:val="left"/>
      <w:pPr>
        <w:ind w:left="14404" w:hanging="360"/>
      </w:pPr>
      <w:rPr>
        <w:rFonts w:ascii="Wingdings" w:hAnsi="Wingdings" w:hint="default"/>
      </w:rPr>
    </w:lvl>
  </w:abstractNum>
  <w:abstractNum w:abstractNumId="6" w15:restartNumberingAfterBreak="0">
    <w:nsid w:val="73B66AA3"/>
    <w:multiLevelType w:val="multilevel"/>
    <w:tmpl w:val="7FA67632"/>
    <w:lvl w:ilvl="0">
      <w:start w:val="1"/>
      <w:numFmt w:val="bullet"/>
      <w:lvlText w:val="●"/>
      <w:lvlJc w:val="left"/>
      <w:pPr>
        <w:ind w:left="1008" w:hanging="360"/>
      </w:pPr>
      <w:rPr>
        <w:rFonts w:ascii="Noto Sans Symbols" w:eastAsia="Noto Sans Symbols" w:hAnsi="Noto Sans Symbols" w:cs="Noto Sans Symbols"/>
        <w:color w:val="008000"/>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7" w15:restartNumberingAfterBreak="0">
    <w:nsid w:val="743A231D"/>
    <w:multiLevelType w:val="multilevel"/>
    <w:tmpl w:val="99502CD2"/>
    <w:lvl w:ilvl="0">
      <w:start w:val="1"/>
      <w:numFmt w:val="bullet"/>
      <w:lvlText w:val="●"/>
      <w:lvlJc w:val="left"/>
      <w:pPr>
        <w:ind w:left="360" w:hanging="360"/>
      </w:pPr>
      <w:rPr>
        <w:rFonts w:ascii="Noto Sans Symbols" w:eastAsia="Noto Sans Symbols" w:hAnsi="Noto Sans Symbols" w:cs="Noto Sans Symbols"/>
        <w:color w:val="377933"/>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85834451">
    <w:abstractNumId w:val="6"/>
  </w:num>
  <w:num w:numId="2" w16cid:durableId="2019503513">
    <w:abstractNumId w:val="7"/>
  </w:num>
  <w:num w:numId="3" w16cid:durableId="1168977479">
    <w:abstractNumId w:val="0"/>
  </w:num>
  <w:num w:numId="4" w16cid:durableId="547886856">
    <w:abstractNumId w:val="2"/>
  </w:num>
  <w:num w:numId="5" w16cid:durableId="182323469">
    <w:abstractNumId w:val="4"/>
  </w:num>
  <w:num w:numId="6" w16cid:durableId="1186289760">
    <w:abstractNumId w:val="3"/>
  </w:num>
  <w:num w:numId="7" w16cid:durableId="826480956">
    <w:abstractNumId w:val="1"/>
  </w:num>
  <w:num w:numId="8" w16cid:durableId="209730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F1"/>
    <w:rsid w:val="00000AFB"/>
    <w:rsid w:val="00015523"/>
    <w:rsid w:val="00017BCC"/>
    <w:rsid w:val="0002420D"/>
    <w:rsid w:val="00027089"/>
    <w:rsid w:val="000407A5"/>
    <w:rsid w:val="000554DD"/>
    <w:rsid w:val="00062B6A"/>
    <w:rsid w:val="00086827"/>
    <w:rsid w:val="000B0509"/>
    <w:rsid w:val="000B5DDE"/>
    <w:rsid w:val="000D08AB"/>
    <w:rsid w:val="000D0BB4"/>
    <w:rsid w:val="000D562A"/>
    <w:rsid w:val="000E2951"/>
    <w:rsid w:val="000F387F"/>
    <w:rsid w:val="00132664"/>
    <w:rsid w:val="00134B92"/>
    <w:rsid w:val="00145E27"/>
    <w:rsid w:val="00162F5A"/>
    <w:rsid w:val="00171D40"/>
    <w:rsid w:val="00172376"/>
    <w:rsid w:val="0017786F"/>
    <w:rsid w:val="00180CD7"/>
    <w:rsid w:val="0018738F"/>
    <w:rsid w:val="001C703C"/>
    <w:rsid w:val="001D25D0"/>
    <w:rsid w:val="001D5A3C"/>
    <w:rsid w:val="001D6C4D"/>
    <w:rsid w:val="001E0689"/>
    <w:rsid w:val="001E472A"/>
    <w:rsid w:val="001E4F6B"/>
    <w:rsid w:val="001F0A54"/>
    <w:rsid w:val="0020452B"/>
    <w:rsid w:val="00207950"/>
    <w:rsid w:val="00236E4B"/>
    <w:rsid w:val="00255C69"/>
    <w:rsid w:val="00261E48"/>
    <w:rsid w:val="002673BA"/>
    <w:rsid w:val="002674D7"/>
    <w:rsid w:val="00290102"/>
    <w:rsid w:val="002B5BD7"/>
    <w:rsid w:val="002C428F"/>
    <w:rsid w:val="002C51B3"/>
    <w:rsid w:val="002D70F6"/>
    <w:rsid w:val="003054D4"/>
    <w:rsid w:val="0030688C"/>
    <w:rsid w:val="00320F85"/>
    <w:rsid w:val="00323B17"/>
    <w:rsid w:val="0033106C"/>
    <w:rsid w:val="00340AD1"/>
    <w:rsid w:val="003479FB"/>
    <w:rsid w:val="00352929"/>
    <w:rsid w:val="00357DDB"/>
    <w:rsid w:val="00364726"/>
    <w:rsid w:val="00377949"/>
    <w:rsid w:val="0038530F"/>
    <w:rsid w:val="00391CA6"/>
    <w:rsid w:val="00393886"/>
    <w:rsid w:val="0039440D"/>
    <w:rsid w:val="003A6161"/>
    <w:rsid w:val="003A74F3"/>
    <w:rsid w:val="003A7C20"/>
    <w:rsid w:val="003B2F49"/>
    <w:rsid w:val="003D1298"/>
    <w:rsid w:val="003D16AE"/>
    <w:rsid w:val="00420551"/>
    <w:rsid w:val="00441659"/>
    <w:rsid w:val="00451FA0"/>
    <w:rsid w:val="00472592"/>
    <w:rsid w:val="0048280A"/>
    <w:rsid w:val="004B5F9E"/>
    <w:rsid w:val="004C20D3"/>
    <w:rsid w:val="004C6C5A"/>
    <w:rsid w:val="004C7857"/>
    <w:rsid w:val="004D428E"/>
    <w:rsid w:val="004E3F2F"/>
    <w:rsid w:val="004E41E2"/>
    <w:rsid w:val="004E76DD"/>
    <w:rsid w:val="004F44B9"/>
    <w:rsid w:val="004F497B"/>
    <w:rsid w:val="00524C23"/>
    <w:rsid w:val="00537F52"/>
    <w:rsid w:val="00556568"/>
    <w:rsid w:val="005823E6"/>
    <w:rsid w:val="00593599"/>
    <w:rsid w:val="00593794"/>
    <w:rsid w:val="005967EB"/>
    <w:rsid w:val="005A424A"/>
    <w:rsid w:val="005B3968"/>
    <w:rsid w:val="005B695D"/>
    <w:rsid w:val="005C3E7A"/>
    <w:rsid w:val="005D406D"/>
    <w:rsid w:val="005D65C0"/>
    <w:rsid w:val="005D75EF"/>
    <w:rsid w:val="005F6E80"/>
    <w:rsid w:val="00602512"/>
    <w:rsid w:val="00603694"/>
    <w:rsid w:val="00603C08"/>
    <w:rsid w:val="00603E3F"/>
    <w:rsid w:val="00615A8E"/>
    <w:rsid w:val="00627571"/>
    <w:rsid w:val="0063546C"/>
    <w:rsid w:val="006471A3"/>
    <w:rsid w:val="0065469C"/>
    <w:rsid w:val="0066747C"/>
    <w:rsid w:val="00685998"/>
    <w:rsid w:val="00687F0A"/>
    <w:rsid w:val="006917A8"/>
    <w:rsid w:val="006E53FB"/>
    <w:rsid w:val="006E61C3"/>
    <w:rsid w:val="00704BC5"/>
    <w:rsid w:val="0071547B"/>
    <w:rsid w:val="0072792D"/>
    <w:rsid w:val="00744322"/>
    <w:rsid w:val="00754F08"/>
    <w:rsid w:val="00765270"/>
    <w:rsid w:val="00813CCA"/>
    <w:rsid w:val="00815A87"/>
    <w:rsid w:val="008165A5"/>
    <w:rsid w:val="00816B78"/>
    <w:rsid w:val="008230F7"/>
    <w:rsid w:val="0084296A"/>
    <w:rsid w:val="0085710E"/>
    <w:rsid w:val="008571A4"/>
    <w:rsid w:val="008741E0"/>
    <w:rsid w:val="008809FB"/>
    <w:rsid w:val="008A74D8"/>
    <w:rsid w:val="008C20B4"/>
    <w:rsid w:val="008E2CD0"/>
    <w:rsid w:val="009021AF"/>
    <w:rsid w:val="0091648C"/>
    <w:rsid w:val="0093748B"/>
    <w:rsid w:val="009474D6"/>
    <w:rsid w:val="00970536"/>
    <w:rsid w:val="009A69B7"/>
    <w:rsid w:val="009C0D01"/>
    <w:rsid w:val="009C35A2"/>
    <w:rsid w:val="009C4D24"/>
    <w:rsid w:val="009D3F7D"/>
    <w:rsid w:val="009F53A2"/>
    <w:rsid w:val="00A038DD"/>
    <w:rsid w:val="00A1518C"/>
    <w:rsid w:val="00A2719B"/>
    <w:rsid w:val="00A321C4"/>
    <w:rsid w:val="00A346E0"/>
    <w:rsid w:val="00A53DC4"/>
    <w:rsid w:val="00A612B6"/>
    <w:rsid w:val="00A62F68"/>
    <w:rsid w:val="00A657B1"/>
    <w:rsid w:val="00A66C30"/>
    <w:rsid w:val="00A720DC"/>
    <w:rsid w:val="00AA1EF8"/>
    <w:rsid w:val="00AD788C"/>
    <w:rsid w:val="00AE23B1"/>
    <w:rsid w:val="00AF2492"/>
    <w:rsid w:val="00B03009"/>
    <w:rsid w:val="00B03D7C"/>
    <w:rsid w:val="00B07C8C"/>
    <w:rsid w:val="00B43E95"/>
    <w:rsid w:val="00B52EF1"/>
    <w:rsid w:val="00B54508"/>
    <w:rsid w:val="00B55269"/>
    <w:rsid w:val="00B7201E"/>
    <w:rsid w:val="00B8463E"/>
    <w:rsid w:val="00BA0321"/>
    <w:rsid w:val="00BC6B66"/>
    <w:rsid w:val="00BD1348"/>
    <w:rsid w:val="00BD3912"/>
    <w:rsid w:val="00BD5536"/>
    <w:rsid w:val="00BE26B2"/>
    <w:rsid w:val="00BF7704"/>
    <w:rsid w:val="00C11F10"/>
    <w:rsid w:val="00C2517B"/>
    <w:rsid w:val="00C40FC4"/>
    <w:rsid w:val="00C431C1"/>
    <w:rsid w:val="00C45AE6"/>
    <w:rsid w:val="00C51A87"/>
    <w:rsid w:val="00C6591F"/>
    <w:rsid w:val="00C92A1C"/>
    <w:rsid w:val="00CA2133"/>
    <w:rsid w:val="00CA515F"/>
    <w:rsid w:val="00CB33E5"/>
    <w:rsid w:val="00CB6BB0"/>
    <w:rsid w:val="00CD571E"/>
    <w:rsid w:val="00CE25EF"/>
    <w:rsid w:val="00CE67A2"/>
    <w:rsid w:val="00CF734A"/>
    <w:rsid w:val="00D143C6"/>
    <w:rsid w:val="00D21579"/>
    <w:rsid w:val="00D33B58"/>
    <w:rsid w:val="00D34112"/>
    <w:rsid w:val="00D35809"/>
    <w:rsid w:val="00D46108"/>
    <w:rsid w:val="00D544AA"/>
    <w:rsid w:val="00D55F47"/>
    <w:rsid w:val="00D62F92"/>
    <w:rsid w:val="00D76F13"/>
    <w:rsid w:val="00D81AD4"/>
    <w:rsid w:val="00D84744"/>
    <w:rsid w:val="00D976DA"/>
    <w:rsid w:val="00DB31E1"/>
    <w:rsid w:val="00DC34C8"/>
    <w:rsid w:val="00DC6DA7"/>
    <w:rsid w:val="00E205DB"/>
    <w:rsid w:val="00E24E85"/>
    <w:rsid w:val="00E2773C"/>
    <w:rsid w:val="00E528A9"/>
    <w:rsid w:val="00E7483B"/>
    <w:rsid w:val="00E75D4F"/>
    <w:rsid w:val="00E8112C"/>
    <w:rsid w:val="00E84A77"/>
    <w:rsid w:val="00E95E84"/>
    <w:rsid w:val="00EA7C90"/>
    <w:rsid w:val="00EB7050"/>
    <w:rsid w:val="00EB7664"/>
    <w:rsid w:val="00EC4B54"/>
    <w:rsid w:val="00ED0F64"/>
    <w:rsid w:val="00F01844"/>
    <w:rsid w:val="00F10BA5"/>
    <w:rsid w:val="00F12A3D"/>
    <w:rsid w:val="00F13D6A"/>
    <w:rsid w:val="00F44CA2"/>
    <w:rsid w:val="00F520D4"/>
    <w:rsid w:val="00F622E8"/>
    <w:rsid w:val="00F679F3"/>
    <w:rsid w:val="00F7686F"/>
    <w:rsid w:val="00F8769B"/>
    <w:rsid w:val="00FA01A7"/>
    <w:rsid w:val="00FA43C2"/>
    <w:rsid w:val="00FC556E"/>
    <w:rsid w:val="00FE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25D49"/>
  <w15:docId w15:val="{6FB9E7D7-13DC-425D-9CE6-41CE1C2B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Baskerville" w:eastAsia="Libre Baskerville" w:hAnsi="Libre Baskerville" w:cs="Libre Baskerville"/>
        <w:lang w:val="en-US" w:eastAsia="en-US"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00" w:after="200" w:line="240" w:lineRule="auto"/>
      <w:outlineLvl w:val="0"/>
    </w:pPr>
    <w:rPr>
      <w:color w:val="377933"/>
      <w:sz w:val="26"/>
      <w:szCs w:val="26"/>
    </w:rPr>
  </w:style>
  <w:style w:type="paragraph" w:styleId="Heading2">
    <w:name w:val="heading 2"/>
    <w:basedOn w:val="Normal"/>
    <w:next w:val="Normal"/>
    <w:pPr>
      <w:keepNext/>
      <w:keepLines/>
      <w:tabs>
        <w:tab w:val="left" w:pos="5760"/>
      </w:tabs>
      <w:spacing w:before="200" w:after="100" w:line="240" w:lineRule="auto"/>
      <w:outlineLvl w:val="1"/>
    </w:pPr>
    <w:rPr>
      <w:color w:val="405242"/>
      <w:sz w:val="22"/>
      <w:szCs w:val="22"/>
    </w:rPr>
  </w:style>
  <w:style w:type="paragraph" w:styleId="Heading3">
    <w:name w:val="heading 3"/>
    <w:basedOn w:val="Normal"/>
    <w:next w:val="Normal"/>
    <w:pPr>
      <w:keepNext/>
      <w:keepLines/>
      <w:spacing w:before="200"/>
      <w:outlineLvl w:val="2"/>
    </w:pPr>
    <w:rPr>
      <w:b/>
      <w:color w:val="405242"/>
    </w:rPr>
  </w:style>
  <w:style w:type="paragraph" w:styleId="Heading4">
    <w:name w:val="heading 4"/>
    <w:basedOn w:val="Normal"/>
    <w:next w:val="Normal"/>
    <w:pPr>
      <w:keepNext/>
      <w:keepLines/>
      <w:spacing w:before="200"/>
      <w:outlineLvl w:val="3"/>
    </w:pPr>
    <w:rPr>
      <w:b/>
      <w:i/>
      <w:color w:val="405242"/>
    </w:rPr>
  </w:style>
  <w:style w:type="paragraph" w:styleId="Heading5">
    <w:name w:val="heading 5"/>
    <w:basedOn w:val="Normal"/>
    <w:next w:val="Normal"/>
    <w:pPr>
      <w:keepNext/>
      <w:keepLines/>
      <w:spacing w:before="200"/>
      <w:outlineLvl w:val="4"/>
    </w:pPr>
    <w:rPr>
      <w:color w:val="1F2820"/>
    </w:rPr>
  </w:style>
  <w:style w:type="paragraph" w:styleId="Heading6">
    <w:name w:val="heading 6"/>
    <w:basedOn w:val="Normal"/>
    <w:next w:val="Normal"/>
    <w:pPr>
      <w:keepNext/>
      <w:keepLines/>
      <w:spacing w:before="200"/>
      <w:outlineLvl w:val="5"/>
    </w:pPr>
    <w:rPr>
      <w:i/>
      <w:color w:val="1F28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color w:val="377933"/>
      <w:sz w:val="40"/>
      <w:szCs w:val="40"/>
    </w:rPr>
  </w:style>
  <w:style w:type="paragraph" w:styleId="Subtitle">
    <w:name w:val="Subtitle"/>
    <w:basedOn w:val="Normal"/>
    <w:next w:val="Normal"/>
    <w:rPr>
      <w:i/>
      <w:color w:val="405242"/>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45E27"/>
    <w:pPr>
      <w:ind w:left="720"/>
      <w:contextualSpacing/>
    </w:pPr>
  </w:style>
  <w:style w:type="paragraph" w:styleId="Header">
    <w:name w:val="header"/>
    <w:basedOn w:val="Normal"/>
    <w:link w:val="HeaderChar"/>
    <w:uiPriority w:val="99"/>
    <w:unhideWhenUsed/>
    <w:rsid w:val="00393886"/>
    <w:pPr>
      <w:tabs>
        <w:tab w:val="center" w:pos="4680"/>
        <w:tab w:val="right" w:pos="9360"/>
      </w:tabs>
      <w:spacing w:line="240" w:lineRule="auto"/>
    </w:pPr>
  </w:style>
  <w:style w:type="character" w:customStyle="1" w:styleId="HeaderChar">
    <w:name w:val="Header Char"/>
    <w:basedOn w:val="DefaultParagraphFont"/>
    <w:link w:val="Header"/>
    <w:uiPriority w:val="99"/>
    <w:rsid w:val="00393886"/>
  </w:style>
  <w:style w:type="paragraph" w:styleId="Footer">
    <w:name w:val="footer"/>
    <w:basedOn w:val="Normal"/>
    <w:link w:val="FooterChar"/>
    <w:uiPriority w:val="99"/>
    <w:unhideWhenUsed/>
    <w:rsid w:val="00393886"/>
    <w:pPr>
      <w:tabs>
        <w:tab w:val="center" w:pos="4680"/>
        <w:tab w:val="right" w:pos="9360"/>
      </w:tabs>
      <w:spacing w:line="240" w:lineRule="auto"/>
    </w:pPr>
  </w:style>
  <w:style w:type="character" w:customStyle="1" w:styleId="FooterChar">
    <w:name w:val="Footer Char"/>
    <w:basedOn w:val="DefaultParagraphFont"/>
    <w:link w:val="Footer"/>
    <w:uiPriority w:val="99"/>
    <w:rsid w:val="00393886"/>
  </w:style>
  <w:style w:type="character" w:styleId="Hyperlink">
    <w:name w:val="Hyperlink"/>
    <w:basedOn w:val="DefaultParagraphFont"/>
    <w:uiPriority w:val="99"/>
    <w:unhideWhenUsed/>
    <w:rsid w:val="00AD788C"/>
    <w:rPr>
      <w:color w:val="0000FF" w:themeColor="hyperlink"/>
      <w:u w:val="single"/>
    </w:rPr>
  </w:style>
  <w:style w:type="paragraph" w:styleId="ListBullet">
    <w:name w:val="List Bullet"/>
    <w:basedOn w:val="Normal"/>
    <w:rsid w:val="00CD571E"/>
    <w:pPr>
      <w:tabs>
        <w:tab w:val="left" w:pos="270"/>
      </w:tabs>
      <w:contextualSpacing/>
    </w:pPr>
    <w:rPr>
      <w:rFonts w:asciiTheme="minorHAnsi" w:eastAsiaTheme="minorEastAsia" w:hAnsiTheme="minorHAnsi" w:cstheme="minorBidi"/>
      <w:szCs w:val="22"/>
    </w:rPr>
  </w:style>
  <w:style w:type="character" w:customStyle="1" w:styleId="Heading1Char">
    <w:name w:val="Heading 1 Char"/>
    <w:basedOn w:val="DefaultParagraphFont"/>
    <w:link w:val="Heading1"/>
    <w:rsid w:val="00CD571E"/>
    <w:rPr>
      <w:color w:val="377933"/>
      <w:sz w:val="26"/>
      <w:szCs w:val="26"/>
    </w:rPr>
  </w:style>
  <w:style w:type="character" w:styleId="UnresolvedMention">
    <w:name w:val="Unresolved Mention"/>
    <w:basedOn w:val="DefaultParagraphFont"/>
    <w:uiPriority w:val="99"/>
    <w:semiHidden/>
    <w:unhideWhenUsed/>
    <w:rsid w:val="005D6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Diaz</dc:creator>
  <cp:lastModifiedBy>Veronica Diaz</cp:lastModifiedBy>
  <cp:revision>18</cp:revision>
  <cp:lastPrinted>2021-10-07T14:24:00Z</cp:lastPrinted>
  <dcterms:created xsi:type="dcterms:W3CDTF">2023-01-30T15:56:00Z</dcterms:created>
  <dcterms:modified xsi:type="dcterms:W3CDTF">2023-02-01T15:09:00Z</dcterms:modified>
</cp:coreProperties>
</file>